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E2820" w14:textId="77777777" w:rsidR="00B06BED" w:rsidRDefault="006147E7">
      <w:pPr>
        <w:jc w:val="center"/>
        <w:rPr>
          <w:b/>
          <w:sz w:val="28"/>
          <w:szCs w:val="28"/>
        </w:rPr>
      </w:pPr>
      <w:r>
        <w:rPr>
          <w:b/>
          <w:sz w:val="28"/>
          <w:szCs w:val="28"/>
        </w:rPr>
        <w:t>PROPOSAL KKN TEMATIK</w:t>
      </w:r>
    </w:p>
    <w:p w14:paraId="16764C43" w14:textId="77777777" w:rsidR="00B06BED" w:rsidRDefault="00B06BED">
      <w:pPr>
        <w:jc w:val="center"/>
        <w:rPr>
          <w:b/>
          <w:sz w:val="28"/>
          <w:szCs w:val="28"/>
        </w:rPr>
      </w:pPr>
    </w:p>
    <w:p w14:paraId="53586AC0" w14:textId="77777777" w:rsidR="00B06BED" w:rsidRDefault="00B06BED">
      <w:pPr>
        <w:jc w:val="center"/>
        <w:rPr>
          <w:b/>
          <w:sz w:val="28"/>
          <w:szCs w:val="28"/>
        </w:rPr>
      </w:pPr>
    </w:p>
    <w:p w14:paraId="02041B60" w14:textId="77777777" w:rsidR="00B06BED" w:rsidRDefault="003A6DB2">
      <w:pPr>
        <w:jc w:val="center"/>
        <w:rPr>
          <w:b/>
          <w:sz w:val="28"/>
          <w:szCs w:val="28"/>
        </w:rPr>
      </w:pPr>
      <w:r>
        <w:rPr>
          <w:b/>
          <w:sz w:val="28"/>
          <w:szCs w:val="28"/>
        </w:rPr>
        <w:t>PENDAMPINGAN  MASYARAKAT KELURAHAN</w:t>
      </w:r>
      <w:r w:rsidR="006147E7">
        <w:rPr>
          <w:b/>
          <w:sz w:val="28"/>
          <w:szCs w:val="28"/>
        </w:rPr>
        <w:t xml:space="preserve"> DUL </w:t>
      </w:r>
      <w:r w:rsidR="008C7330">
        <w:rPr>
          <w:b/>
          <w:sz w:val="28"/>
          <w:szCs w:val="28"/>
        </w:rPr>
        <w:t xml:space="preserve">KECAMATAN PANGKALANBARU </w:t>
      </w:r>
      <w:r w:rsidR="006147E7">
        <w:rPr>
          <w:b/>
          <w:sz w:val="28"/>
          <w:szCs w:val="28"/>
        </w:rPr>
        <w:t xml:space="preserve"> KABUPATEN BANGKA TENGAH DALAM MENINGKATKAN PEREKONOMIAN MELALUI PENGE</w:t>
      </w:r>
      <w:r w:rsidR="006147E7">
        <w:rPr>
          <w:b/>
          <w:sz w:val="28"/>
          <w:szCs w:val="28"/>
          <w:lang w:val="id-ID"/>
        </w:rPr>
        <w:t>M</w:t>
      </w:r>
      <w:r w:rsidR="006147E7">
        <w:rPr>
          <w:b/>
          <w:sz w:val="28"/>
          <w:szCs w:val="28"/>
        </w:rPr>
        <w:t xml:space="preserve">BANGAN DAN PROMOSI </w:t>
      </w:r>
      <w:r w:rsidR="006147E7">
        <w:rPr>
          <w:b/>
          <w:sz w:val="28"/>
          <w:szCs w:val="28"/>
          <w:lang w:val="id-ID"/>
        </w:rPr>
        <w:t xml:space="preserve">WISATA </w:t>
      </w:r>
      <w:r w:rsidR="008C7330">
        <w:rPr>
          <w:b/>
          <w:sz w:val="28"/>
          <w:szCs w:val="28"/>
        </w:rPr>
        <w:t xml:space="preserve">ALAM BUKIT </w:t>
      </w:r>
      <w:r w:rsidR="006147E7">
        <w:rPr>
          <w:b/>
          <w:sz w:val="28"/>
          <w:szCs w:val="28"/>
        </w:rPr>
        <w:t>PINTEIR</w:t>
      </w:r>
      <w:r w:rsidR="006147E7">
        <w:rPr>
          <w:b/>
          <w:sz w:val="28"/>
          <w:szCs w:val="28"/>
          <w:lang w:val="id-ID"/>
        </w:rPr>
        <w:t xml:space="preserve"> </w:t>
      </w:r>
      <w:r w:rsidR="006147E7">
        <w:rPr>
          <w:b/>
          <w:sz w:val="28"/>
          <w:szCs w:val="28"/>
        </w:rPr>
        <w:t>DENGAN  BERKOLABORASI ANTARA PEMERINTAH SWASTA DAN AKADEMISI</w:t>
      </w:r>
    </w:p>
    <w:p w14:paraId="729ADA42" w14:textId="77777777" w:rsidR="00B06BED" w:rsidRDefault="00B06BED">
      <w:pPr>
        <w:jc w:val="center"/>
        <w:rPr>
          <w:b/>
          <w:caps/>
          <w:szCs w:val="34"/>
        </w:rPr>
      </w:pPr>
    </w:p>
    <w:p w14:paraId="39B41283" w14:textId="77777777" w:rsidR="00B06BED" w:rsidRDefault="00B06BED">
      <w:pPr>
        <w:jc w:val="center"/>
        <w:rPr>
          <w:b/>
          <w:caps/>
          <w:szCs w:val="34"/>
        </w:rPr>
      </w:pPr>
    </w:p>
    <w:p w14:paraId="4C36F1CC" w14:textId="77777777" w:rsidR="00B06BED" w:rsidRDefault="00B06BED">
      <w:pPr>
        <w:jc w:val="center"/>
        <w:rPr>
          <w:b/>
          <w:caps/>
          <w:szCs w:val="34"/>
        </w:rPr>
      </w:pPr>
    </w:p>
    <w:p w14:paraId="72E70083" w14:textId="77777777" w:rsidR="00B06BED" w:rsidRDefault="00B06BED">
      <w:pPr>
        <w:jc w:val="center"/>
        <w:rPr>
          <w:b/>
          <w:caps/>
          <w:szCs w:val="34"/>
        </w:rPr>
      </w:pPr>
    </w:p>
    <w:p w14:paraId="230BA6E4" w14:textId="77777777" w:rsidR="00B06BED" w:rsidRDefault="00B06BED">
      <w:pPr>
        <w:rPr>
          <w:b/>
          <w:caps/>
          <w:szCs w:val="34"/>
        </w:rPr>
      </w:pPr>
    </w:p>
    <w:p w14:paraId="110E31B4" w14:textId="77777777" w:rsidR="00B06BED" w:rsidRDefault="00B06BED">
      <w:pPr>
        <w:jc w:val="center"/>
        <w:rPr>
          <w:b/>
          <w:caps/>
          <w:szCs w:val="34"/>
        </w:rPr>
      </w:pPr>
    </w:p>
    <w:p w14:paraId="689574B2" w14:textId="77777777" w:rsidR="00B06BED" w:rsidRDefault="006147E7">
      <w:pPr>
        <w:jc w:val="center"/>
        <w:rPr>
          <w:b/>
          <w:caps/>
          <w:szCs w:val="34"/>
        </w:rPr>
      </w:pPr>
      <w:r>
        <w:rPr>
          <w:noProof/>
          <w:lang w:val="id-ID" w:eastAsia="id-ID"/>
        </w:rPr>
        <w:drawing>
          <wp:inline distT="0" distB="0" distL="0" distR="0" wp14:anchorId="5ED29EE7" wp14:editId="5126E45A">
            <wp:extent cx="1400175" cy="1587500"/>
            <wp:effectExtent l="0" t="0" r="9525" b="0"/>
            <wp:docPr id="8" name="Picture 1" descr="http://www.ubb.ac.id/image/logo/logo.jpg"/>
            <wp:cNvGraphicFramePr/>
            <a:graphic xmlns:a="http://schemas.openxmlformats.org/drawingml/2006/main">
              <a:graphicData uri="http://schemas.openxmlformats.org/drawingml/2006/picture">
                <pic:pic xmlns:pic="http://schemas.openxmlformats.org/drawingml/2006/picture">
                  <pic:nvPicPr>
                    <pic:cNvPr id="8" name="Picture 1" descr="http://www.ubb.ac.id/image/logo/logo.jpg"/>
                    <pic:cNvPicPr/>
                  </pic:nvPicPr>
                  <pic:blipFill>
                    <a:blip r:embed="rId8"/>
                    <a:srcRect/>
                    <a:stretch>
                      <a:fillRect/>
                    </a:stretch>
                  </pic:blipFill>
                  <pic:spPr>
                    <a:xfrm>
                      <a:off x="0" y="0"/>
                      <a:ext cx="1400175" cy="1587500"/>
                    </a:xfrm>
                    <a:prstGeom prst="rect">
                      <a:avLst/>
                    </a:prstGeom>
                    <a:noFill/>
                    <a:ln w="9525">
                      <a:noFill/>
                      <a:miter lim="800000"/>
                      <a:headEnd/>
                      <a:tailEnd/>
                    </a:ln>
                  </pic:spPr>
                </pic:pic>
              </a:graphicData>
            </a:graphic>
          </wp:inline>
        </w:drawing>
      </w:r>
    </w:p>
    <w:p w14:paraId="48AAB43E" w14:textId="77777777" w:rsidR="00B06BED" w:rsidRDefault="00B06BED">
      <w:pPr>
        <w:jc w:val="center"/>
        <w:rPr>
          <w:b/>
          <w:caps/>
          <w:szCs w:val="34"/>
        </w:rPr>
      </w:pPr>
    </w:p>
    <w:p w14:paraId="57D197B9" w14:textId="77777777" w:rsidR="00B06BED" w:rsidRDefault="00B06BED">
      <w:pPr>
        <w:jc w:val="center"/>
        <w:rPr>
          <w:b/>
          <w:caps/>
          <w:szCs w:val="34"/>
        </w:rPr>
      </w:pPr>
    </w:p>
    <w:p w14:paraId="1EB66EF3" w14:textId="77777777" w:rsidR="00B06BED" w:rsidRDefault="00B06BED">
      <w:pPr>
        <w:jc w:val="center"/>
        <w:rPr>
          <w:b/>
          <w:caps/>
          <w:szCs w:val="34"/>
        </w:rPr>
      </w:pPr>
    </w:p>
    <w:p w14:paraId="57CB127A" w14:textId="77777777" w:rsidR="00B06BED" w:rsidRDefault="006147E7">
      <w:pPr>
        <w:jc w:val="center"/>
        <w:rPr>
          <w:b/>
          <w:caps/>
          <w:szCs w:val="34"/>
        </w:rPr>
      </w:pPr>
      <w:r>
        <w:rPr>
          <w:b/>
          <w:caps/>
          <w:szCs w:val="34"/>
        </w:rPr>
        <w:t>diusulkan oleh:</w:t>
      </w:r>
    </w:p>
    <w:p w14:paraId="2490C6FC" w14:textId="77777777" w:rsidR="00B06BED" w:rsidRDefault="00B06BED">
      <w:pPr>
        <w:jc w:val="center"/>
        <w:rPr>
          <w:b/>
          <w:szCs w:val="34"/>
        </w:rPr>
      </w:pPr>
    </w:p>
    <w:p w14:paraId="612E8444" w14:textId="77777777" w:rsidR="00B06BED" w:rsidRDefault="00B06BED">
      <w:pPr>
        <w:jc w:val="center"/>
        <w:rPr>
          <w:b/>
          <w:szCs w:val="34"/>
        </w:rPr>
      </w:pPr>
    </w:p>
    <w:p w14:paraId="509512EC" w14:textId="77777777" w:rsidR="00B06BED" w:rsidRDefault="006147E7">
      <w:pPr>
        <w:rPr>
          <w:b/>
          <w:szCs w:val="34"/>
        </w:rPr>
      </w:pPr>
      <w:r>
        <w:rPr>
          <w:b/>
          <w:szCs w:val="34"/>
        </w:rPr>
        <w:tab/>
      </w:r>
      <w:r>
        <w:rPr>
          <w:b/>
          <w:szCs w:val="34"/>
        </w:rPr>
        <w:tab/>
      </w:r>
    </w:p>
    <w:p w14:paraId="0203C8FF" w14:textId="77777777" w:rsidR="00B06BED" w:rsidRDefault="00B06BED">
      <w:pPr>
        <w:rPr>
          <w:b/>
          <w:szCs w:val="34"/>
        </w:rPr>
      </w:pPr>
    </w:p>
    <w:p w14:paraId="66428945" w14:textId="77777777" w:rsidR="00B06BED" w:rsidRDefault="006147E7">
      <w:pPr>
        <w:jc w:val="center"/>
        <w:rPr>
          <w:b/>
          <w:lang w:val="en-AU"/>
        </w:rPr>
      </w:pPr>
      <w:r>
        <w:rPr>
          <w:b/>
          <w:lang w:val="id-ID"/>
        </w:rPr>
        <w:t xml:space="preserve">IR. EDDY JAJANG JAYA ATMAJA, </w:t>
      </w:r>
      <w:r>
        <w:rPr>
          <w:b/>
          <w:lang w:val="en-AU"/>
        </w:rPr>
        <w:t>M.M.</w:t>
      </w:r>
      <w:r>
        <w:rPr>
          <w:b/>
          <w:lang w:val="en-AU"/>
        </w:rPr>
        <w:tab/>
        <w:t>NIDN. 0224086001</w:t>
      </w:r>
    </w:p>
    <w:p w14:paraId="21990379" w14:textId="77777777" w:rsidR="00B06BED" w:rsidRDefault="00B06BED">
      <w:pPr>
        <w:jc w:val="center"/>
        <w:rPr>
          <w:b/>
          <w:lang w:val="pt-BR"/>
        </w:rPr>
      </w:pPr>
    </w:p>
    <w:p w14:paraId="0626F68D" w14:textId="77777777" w:rsidR="00B06BED" w:rsidRDefault="00B06BED">
      <w:pPr>
        <w:jc w:val="center"/>
        <w:rPr>
          <w:lang w:val="pt-BR"/>
        </w:rPr>
      </w:pPr>
    </w:p>
    <w:p w14:paraId="1FCD3E8A" w14:textId="77777777" w:rsidR="00B06BED" w:rsidRDefault="00B06BED">
      <w:pPr>
        <w:jc w:val="center"/>
        <w:rPr>
          <w:lang w:val="pt-BR"/>
        </w:rPr>
      </w:pPr>
    </w:p>
    <w:p w14:paraId="1FE4FA45" w14:textId="77777777" w:rsidR="00B06BED" w:rsidRDefault="00B06BED">
      <w:pPr>
        <w:jc w:val="center"/>
        <w:rPr>
          <w:lang w:val="pt-BR"/>
        </w:rPr>
      </w:pPr>
    </w:p>
    <w:p w14:paraId="2E61DD25" w14:textId="77777777" w:rsidR="00B06BED" w:rsidRDefault="00B06BED">
      <w:pPr>
        <w:jc w:val="center"/>
        <w:rPr>
          <w:lang w:val="pt-BR"/>
        </w:rPr>
      </w:pPr>
    </w:p>
    <w:p w14:paraId="7B6D9121" w14:textId="77777777" w:rsidR="00B06BED" w:rsidRDefault="00B06BED">
      <w:pPr>
        <w:jc w:val="center"/>
        <w:rPr>
          <w:lang w:val="pt-BR"/>
        </w:rPr>
      </w:pPr>
    </w:p>
    <w:p w14:paraId="3565A423" w14:textId="77777777" w:rsidR="00B06BED" w:rsidRDefault="00B06BED">
      <w:pPr>
        <w:jc w:val="center"/>
        <w:rPr>
          <w:lang w:val="pt-BR"/>
        </w:rPr>
      </w:pPr>
    </w:p>
    <w:p w14:paraId="1756A404" w14:textId="77777777" w:rsidR="00B06BED" w:rsidRDefault="00B06BED">
      <w:pPr>
        <w:jc w:val="center"/>
        <w:rPr>
          <w:lang w:val="pt-BR"/>
        </w:rPr>
      </w:pPr>
    </w:p>
    <w:p w14:paraId="71DEE400" w14:textId="77777777" w:rsidR="00B06BED" w:rsidRDefault="00B06BED">
      <w:pPr>
        <w:rPr>
          <w:b/>
          <w:caps/>
          <w:lang w:val="pt-BR"/>
        </w:rPr>
      </w:pPr>
    </w:p>
    <w:p w14:paraId="0EDDB6D5" w14:textId="77777777" w:rsidR="00B06BED" w:rsidRDefault="006147E7">
      <w:pPr>
        <w:jc w:val="center"/>
        <w:rPr>
          <w:b/>
          <w:caps/>
          <w:lang w:val="pt-BR"/>
        </w:rPr>
      </w:pPr>
      <w:r>
        <w:rPr>
          <w:b/>
          <w:caps/>
          <w:lang w:val="pt-BR"/>
        </w:rPr>
        <w:t>lembaga penelitian dan pengabdian kepada masyarakat</w:t>
      </w:r>
    </w:p>
    <w:p w14:paraId="6ABBD355" w14:textId="77777777" w:rsidR="00B06BED" w:rsidRDefault="006147E7">
      <w:pPr>
        <w:jc w:val="center"/>
        <w:rPr>
          <w:b/>
          <w:caps/>
          <w:lang w:val="pt-BR"/>
        </w:rPr>
      </w:pPr>
      <w:r>
        <w:rPr>
          <w:b/>
          <w:caps/>
          <w:lang w:val="pt-BR"/>
        </w:rPr>
        <w:t>UNIVERSITAS BANGKA BELITUNG</w:t>
      </w:r>
    </w:p>
    <w:p w14:paraId="42A7486F" w14:textId="77777777" w:rsidR="00B06BED" w:rsidRDefault="006147E7">
      <w:pPr>
        <w:jc w:val="center"/>
        <w:rPr>
          <w:b/>
          <w:caps/>
        </w:rPr>
        <w:sectPr w:rsidR="00B06BED">
          <w:footerReference w:type="default" r:id="rId9"/>
          <w:pgSz w:w="11907" w:h="16839"/>
          <w:pgMar w:top="1701" w:right="1701" w:bottom="1701" w:left="2268" w:header="720" w:footer="720" w:gutter="0"/>
          <w:cols w:space="720"/>
          <w:titlePg/>
          <w:docGrid w:linePitch="360"/>
        </w:sectPr>
      </w:pPr>
      <w:r>
        <w:rPr>
          <w:b/>
          <w:caps/>
          <w:lang w:val="pt-BR"/>
        </w:rPr>
        <w:t>20</w:t>
      </w:r>
      <w:r>
        <w:rPr>
          <w:b/>
          <w:caps/>
        </w:rPr>
        <w:t>22</w:t>
      </w:r>
    </w:p>
    <w:p w14:paraId="26929B06" w14:textId="77777777" w:rsidR="00B06BED" w:rsidRDefault="006147E7">
      <w:pPr>
        <w:jc w:val="center"/>
        <w:rPr>
          <w:b/>
          <w:caps/>
        </w:rPr>
      </w:pPr>
      <w:r>
        <w:rPr>
          <w:b/>
          <w:caps/>
        </w:rPr>
        <w:lastRenderedPageBreak/>
        <w:t>LEMBAR PENGESAHAN</w:t>
      </w:r>
    </w:p>
    <w:p w14:paraId="615200B5" w14:textId="77777777" w:rsidR="00B06BED" w:rsidRDefault="00B06BED">
      <w:pPr>
        <w:jc w:val="center"/>
        <w:rPr>
          <w:b/>
          <w:caps/>
        </w:rPr>
      </w:pPr>
    </w:p>
    <w:p w14:paraId="21F1FD31" w14:textId="77777777" w:rsidR="00B06BED" w:rsidRDefault="006147E7">
      <w:pPr>
        <w:jc w:val="both"/>
        <w:rPr>
          <w:szCs w:val="28"/>
        </w:rPr>
      </w:pPr>
      <w:r>
        <w:t>1. Judul kegiatan KKN-Tematik</w:t>
      </w:r>
      <w:r>
        <w:tab/>
        <w:t xml:space="preserve">: </w:t>
      </w:r>
      <w:proofErr w:type="gramStart"/>
      <w:r>
        <w:rPr>
          <w:szCs w:val="28"/>
        </w:rPr>
        <w:t>Pendampingan  Masyarakat</w:t>
      </w:r>
      <w:proofErr w:type="gramEnd"/>
      <w:r>
        <w:rPr>
          <w:szCs w:val="28"/>
        </w:rPr>
        <w:t xml:space="preserve"> Kampung Dul</w:t>
      </w:r>
    </w:p>
    <w:p w14:paraId="5B8B07AE" w14:textId="77777777" w:rsidR="00B06BED" w:rsidRDefault="006147E7">
      <w:pPr>
        <w:ind w:left="3600"/>
        <w:jc w:val="both"/>
        <w:rPr>
          <w:szCs w:val="28"/>
        </w:rPr>
      </w:pPr>
      <w:r>
        <w:rPr>
          <w:szCs w:val="28"/>
        </w:rPr>
        <w:t xml:space="preserve">  Kabupaten Bangka Tengah Dalam</w:t>
      </w:r>
    </w:p>
    <w:p w14:paraId="7FB297F7" w14:textId="77777777" w:rsidR="00B06BED" w:rsidRDefault="006147E7">
      <w:pPr>
        <w:ind w:left="3600"/>
        <w:jc w:val="both"/>
        <w:rPr>
          <w:szCs w:val="28"/>
        </w:rPr>
      </w:pPr>
      <w:r>
        <w:rPr>
          <w:szCs w:val="28"/>
        </w:rPr>
        <w:t xml:space="preserve">  Meningkatkan Perekonomian Melalui</w:t>
      </w:r>
    </w:p>
    <w:p w14:paraId="017CE54E" w14:textId="77777777" w:rsidR="00B06BED" w:rsidRDefault="006147E7">
      <w:pPr>
        <w:ind w:left="3600"/>
        <w:jc w:val="both"/>
        <w:rPr>
          <w:szCs w:val="28"/>
        </w:rPr>
      </w:pPr>
      <w:r>
        <w:rPr>
          <w:szCs w:val="28"/>
        </w:rPr>
        <w:t xml:space="preserve">  Penge</w:t>
      </w:r>
      <w:r>
        <w:rPr>
          <w:szCs w:val="28"/>
          <w:lang w:val="id-ID"/>
        </w:rPr>
        <w:t>m</w:t>
      </w:r>
      <w:r>
        <w:rPr>
          <w:szCs w:val="28"/>
        </w:rPr>
        <w:t xml:space="preserve">bangan Dan Promosi </w:t>
      </w:r>
      <w:r>
        <w:rPr>
          <w:szCs w:val="28"/>
          <w:lang w:val="id-ID"/>
        </w:rPr>
        <w:t xml:space="preserve">Wisata </w:t>
      </w:r>
      <w:r w:rsidR="006235AF">
        <w:rPr>
          <w:szCs w:val="28"/>
        </w:rPr>
        <w:t>Alam</w:t>
      </w:r>
    </w:p>
    <w:p w14:paraId="2F759D81" w14:textId="77777777" w:rsidR="00B06BED" w:rsidRDefault="006147E7">
      <w:pPr>
        <w:ind w:left="3600"/>
        <w:jc w:val="both"/>
        <w:rPr>
          <w:szCs w:val="28"/>
        </w:rPr>
      </w:pPr>
      <w:r>
        <w:rPr>
          <w:szCs w:val="28"/>
          <w:lang w:val="id-ID"/>
        </w:rPr>
        <w:t xml:space="preserve"> </w:t>
      </w:r>
      <w:r>
        <w:rPr>
          <w:szCs w:val="28"/>
        </w:rPr>
        <w:t xml:space="preserve"> </w:t>
      </w:r>
      <w:r w:rsidR="006235AF">
        <w:rPr>
          <w:szCs w:val="28"/>
        </w:rPr>
        <w:t xml:space="preserve">Bukit </w:t>
      </w:r>
      <w:r>
        <w:rPr>
          <w:szCs w:val="28"/>
        </w:rPr>
        <w:t>Pinteir</w:t>
      </w:r>
      <w:r>
        <w:rPr>
          <w:szCs w:val="28"/>
          <w:lang w:val="id-ID"/>
        </w:rPr>
        <w:t xml:space="preserve"> </w:t>
      </w:r>
      <w:proofErr w:type="gramStart"/>
      <w:r>
        <w:rPr>
          <w:szCs w:val="28"/>
        </w:rPr>
        <w:t>Dengan  Berkolaborasi</w:t>
      </w:r>
      <w:proofErr w:type="gramEnd"/>
      <w:r>
        <w:rPr>
          <w:szCs w:val="28"/>
        </w:rPr>
        <w:t xml:space="preserve"> Antara</w:t>
      </w:r>
    </w:p>
    <w:p w14:paraId="4E28323C" w14:textId="77777777" w:rsidR="00B06BED" w:rsidRDefault="006147E7">
      <w:pPr>
        <w:ind w:left="3600"/>
        <w:jc w:val="both"/>
        <w:rPr>
          <w:szCs w:val="28"/>
        </w:rPr>
      </w:pPr>
      <w:r>
        <w:rPr>
          <w:szCs w:val="28"/>
        </w:rPr>
        <w:t xml:space="preserve">  Pemerintah Swasta Dan Akademisi</w:t>
      </w:r>
      <w:r>
        <w:t xml:space="preserve">. </w:t>
      </w:r>
    </w:p>
    <w:p w14:paraId="66188A2E" w14:textId="1353D49C" w:rsidR="00DD5DA0" w:rsidRDefault="00DD5DA0" w:rsidP="00DD5DA0">
      <w:pPr>
        <w:ind w:left="3600" w:hanging="3600"/>
        <w:jc w:val="both"/>
      </w:pPr>
      <w:r>
        <w:t>2. Tema yang dipilih</w:t>
      </w:r>
      <w:r>
        <w:tab/>
        <w:t xml:space="preserve">: </w:t>
      </w:r>
      <w:r w:rsidR="006147E7">
        <w:t>Pengu</w:t>
      </w:r>
      <w:r w:rsidR="006235AF">
        <w:t>atan kelompok sadar wisata alam</w:t>
      </w:r>
    </w:p>
    <w:p w14:paraId="0D86D7B3" w14:textId="12101E4B" w:rsidR="00DD5DA0" w:rsidRDefault="00DD5DA0" w:rsidP="00DD5DA0">
      <w:pPr>
        <w:ind w:left="3600" w:hanging="3600"/>
        <w:jc w:val="both"/>
      </w:pPr>
      <w:r>
        <w:t xml:space="preserve">                                                              Bukit Pinteir </w:t>
      </w:r>
      <w:proofErr w:type="gramStart"/>
      <w:r w:rsidR="006235AF">
        <w:t xml:space="preserve">dan  </w:t>
      </w:r>
      <w:r>
        <w:t>agrowisata</w:t>
      </w:r>
      <w:proofErr w:type="gramEnd"/>
      <w:r>
        <w:t xml:space="preserve"> yang ramah</w:t>
      </w:r>
    </w:p>
    <w:p w14:paraId="07793760" w14:textId="0F66F0E0" w:rsidR="00B06BED" w:rsidRDefault="00DD5DA0" w:rsidP="00DD5DA0">
      <w:pPr>
        <w:ind w:left="3600" w:hanging="3600"/>
        <w:jc w:val="both"/>
      </w:pPr>
      <w:r>
        <w:t xml:space="preserve">                                                              </w:t>
      </w:r>
      <w:proofErr w:type="gramStart"/>
      <w:r w:rsidR="006147E7">
        <w:t>lingkungan</w:t>
      </w:r>
      <w:proofErr w:type="gramEnd"/>
      <w:r w:rsidR="006147E7">
        <w:t xml:space="preserve"> </w:t>
      </w:r>
      <w:r>
        <w:t xml:space="preserve">dan </w:t>
      </w:r>
      <w:r w:rsidR="006147E7">
        <w:t>berkelanjutan.</w:t>
      </w:r>
    </w:p>
    <w:p w14:paraId="504E0177" w14:textId="77777777" w:rsidR="00B06BED" w:rsidRDefault="006147E7">
      <w:pPr>
        <w:jc w:val="both"/>
      </w:pPr>
      <w:r>
        <w:t>3. Lokasi</w:t>
      </w:r>
    </w:p>
    <w:p w14:paraId="5B9B16C8" w14:textId="77777777" w:rsidR="00B06BED" w:rsidRDefault="00B06BED">
      <w:pPr>
        <w:jc w:val="both"/>
      </w:pPr>
      <w:bookmarkStart w:id="0" w:name="_GoBack"/>
      <w:bookmarkEnd w:id="0"/>
    </w:p>
    <w:p w14:paraId="67C5EDB7" w14:textId="77777777" w:rsidR="00B06BED" w:rsidRDefault="006147E7">
      <w:pPr>
        <w:jc w:val="both"/>
      </w:pPr>
      <w:r>
        <w:tab/>
      </w:r>
      <w:r>
        <w:tab/>
        <w:t xml:space="preserve">Desa </w:t>
      </w:r>
      <w:r>
        <w:tab/>
      </w:r>
      <w:r>
        <w:tab/>
      </w:r>
      <w:r>
        <w:tab/>
        <w:t>: Kampung Dul</w:t>
      </w:r>
    </w:p>
    <w:p w14:paraId="2F3D775F" w14:textId="77777777" w:rsidR="00B06BED" w:rsidRDefault="006147E7">
      <w:pPr>
        <w:ind w:left="720" w:firstLine="720"/>
        <w:jc w:val="both"/>
      </w:pPr>
      <w:r>
        <w:t>Kecamatan</w:t>
      </w:r>
      <w:r>
        <w:tab/>
      </w:r>
      <w:r>
        <w:tab/>
        <w:t>: Pangkalan Baru</w:t>
      </w:r>
    </w:p>
    <w:p w14:paraId="641954F2" w14:textId="77777777" w:rsidR="00B06BED" w:rsidRDefault="006147E7">
      <w:r>
        <w:tab/>
      </w:r>
      <w:r>
        <w:tab/>
        <w:t xml:space="preserve">Kabupaten </w:t>
      </w:r>
      <w:r>
        <w:tab/>
      </w:r>
      <w:r>
        <w:tab/>
        <w:t>: Bangka Tengah</w:t>
      </w:r>
    </w:p>
    <w:p w14:paraId="3ADCB529" w14:textId="77777777" w:rsidR="00B06BED" w:rsidRDefault="006147E7">
      <w:r>
        <w:tab/>
      </w:r>
      <w:r>
        <w:tab/>
        <w:t>Provinsi</w:t>
      </w:r>
      <w:r>
        <w:tab/>
      </w:r>
      <w:r>
        <w:tab/>
        <w:t>: Kepulauan Bangka Belitung</w:t>
      </w:r>
    </w:p>
    <w:p w14:paraId="401EB94A" w14:textId="77777777" w:rsidR="00B06BED" w:rsidRDefault="00B06BED"/>
    <w:p w14:paraId="75B72C16" w14:textId="77777777" w:rsidR="00B06BED" w:rsidRDefault="006147E7">
      <w:r>
        <w:t>4. Dosen Pembimbing Lapangan</w:t>
      </w:r>
    </w:p>
    <w:p w14:paraId="0F2350E4" w14:textId="77777777" w:rsidR="00B06BED" w:rsidRDefault="00B06BED"/>
    <w:p w14:paraId="58E2E8E8" w14:textId="77777777" w:rsidR="00B06BED" w:rsidRDefault="006147E7">
      <w:r>
        <w:tab/>
      </w:r>
      <w:r>
        <w:tab/>
        <w:t xml:space="preserve">Nama </w:t>
      </w:r>
      <w:r>
        <w:tab/>
      </w:r>
      <w:r>
        <w:tab/>
      </w:r>
      <w:r>
        <w:tab/>
      </w:r>
      <w:r w:rsidR="00B31314">
        <w:t>: Ir. Eddy J</w:t>
      </w:r>
      <w:r>
        <w:t>ajang Jaya Atmaja, M.M</w:t>
      </w:r>
    </w:p>
    <w:p w14:paraId="140E0152" w14:textId="77777777" w:rsidR="00B06BED" w:rsidRDefault="006147E7">
      <w:pPr>
        <w:ind w:left="720" w:firstLine="720"/>
      </w:pPr>
      <w:r>
        <w:t xml:space="preserve">NIDN/NP </w:t>
      </w:r>
      <w:r>
        <w:tab/>
      </w:r>
      <w:r>
        <w:tab/>
        <w:t>: 0224086001/106008041</w:t>
      </w:r>
    </w:p>
    <w:p w14:paraId="785575FC" w14:textId="77777777" w:rsidR="00B06BED" w:rsidRDefault="006147E7">
      <w:r>
        <w:tab/>
      </w:r>
      <w:r>
        <w:tab/>
        <w:t>Fakultas/Jurusan</w:t>
      </w:r>
      <w:r>
        <w:tab/>
        <w:t>: FPPB/agribisnis</w:t>
      </w:r>
    </w:p>
    <w:p w14:paraId="019C4487" w14:textId="77777777" w:rsidR="00B06BED" w:rsidRDefault="006147E7">
      <w:r>
        <w:tab/>
      </w:r>
      <w:r>
        <w:tab/>
        <w:t xml:space="preserve">Jabatan/Pangkat/Gol </w:t>
      </w:r>
      <w:r>
        <w:tab/>
        <w:t>: Dosen Tetap IIIB</w:t>
      </w:r>
    </w:p>
    <w:p w14:paraId="62FDABCF" w14:textId="77777777" w:rsidR="00B06BED" w:rsidRDefault="006147E7">
      <w:r>
        <w:tab/>
      </w:r>
      <w:r>
        <w:tab/>
        <w:t>Alamat Rumah</w:t>
      </w:r>
      <w:r>
        <w:tab/>
        <w:t>: Jalan Manunggal Pangkalanbaru</w:t>
      </w:r>
    </w:p>
    <w:p w14:paraId="38B509F4" w14:textId="77777777" w:rsidR="00B06BED" w:rsidRDefault="006147E7">
      <w:r>
        <w:tab/>
      </w:r>
      <w:r>
        <w:tab/>
        <w:t xml:space="preserve">Hp </w:t>
      </w:r>
      <w:r>
        <w:tab/>
      </w:r>
      <w:r>
        <w:tab/>
      </w:r>
      <w:r>
        <w:tab/>
        <w:t>: 08127838328</w:t>
      </w:r>
    </w:p>
    <w:p w14:paraId="144BAE35" w14:textId="77777777" w:rsidR="00B06BED" w:rsidRDefault="006147E7">
      <w:pPr>
        <w:ind w:left="720" w:firstLine="720"/>
      </w:pPr>
      <w:r>
        <w:t xml:space="preserve">Email </w:t>
      </w:r>
      <w:r>
        <w:tab/>
      </w:r>
      <w:r>
        <w:tab/>
      </w:r>
      <w:r>
        <w:tab/>
        <w:t xml:space="preserve">: </w:t>
      </w:r>
      <w:hyperlink r:id="rId10" w:history="1">
        <w:r>
          <w:rPr>
            <w:rStyle w:val="Hyperlink"/>
          </w:rPr>
          <w:t>eddyjajangjaya@gmail.com</w:t>
        </w:r>
      </w:hyperlink>
    </w:p>
    <w:p w14:paraId="3666F58E" w14:textId="77777777" w:rsidR="00B06BED" w:rsidRDefault="006147E7">
      <w:r>
        <w:t>5. Lembaga instansi mitra</w:t>
      </w:r>
    </w:p>
    <w:p w14:paraId="26E71B4F" w14:textId="77777777" w:rsidR="00B06BED" w:rsidRDefault="00B31314">
      <w:pPr>
        <w:pStyle w:val="ListParagraph"/>
        <w:ind w:left="1440"/>
      </w:pPr>
      <w:r>
        <w:t xml:space="preserve">Nama Lembaga </w:t>
      </w:r>
      <w:r>
        <w:tab/>
        <w:t xml:space="preserve">: Kelurahan </w:t>
      </w:r>
      <w:r w:rsidR="006147E7">
        <w:t>Dul</w:t>
      </w:r>
    </w:p>
    <w:p w14:paraId="0B0F6D8F" w14:textId="77777777" w:rsidR="00B06BED" w:rsidRDefault="00B63CDB">
      <w:pPr>
        <w:pStyle w:val="ListParagraph"/>
        <w:ind w:left="1440"/>
      </w:pPr>
      <w:r>
        <w:t>Penanggung Jawab</w:t>
      </w:r>
      <w:r>
        <w:tab/>
        <w:t>: Kiagus Amirudin</w:t>
      </w:r>
      <w:r w:rsidR="004718BE">
        <w:t xml:space="preserve"> S.H.</w:t>
      </w:r>
      <w:proofErr w:type="gramStart"/>
      <w:r w:rsidR="004718BE">
        <w:t>,K.P</w:t>
      </w:r>
      <w:proofErr w:type="gramEnd"/>
    </w:p>
    <w:p w14:paraId="69EAC1D7" w14:textId="77777777" w:rsidR="00B06BED" w:rsidRDefault="004718BE">
      <w:pPr>
        <w:pStyle w:val="ListParagraph"/>
        <w:ind w:left="1440"/>
      </w:pPr>
      <w:r>
        <w:t xml:space="preserve">Alamat &amp; Telp/Fax </w:t>
      </w:r>
      <w:r>
        <w:tab/>
      </w:r>
      <w:proofErr w:type="gramStart"/>
      <w:r>
        <w:t>:Kelurahan</w:t>
      </w:r>
      <w:proofErr w:type="gramEnd"/>
      <w:r>
        <w:t xml:space="preserve"> Dul/ 081949498900</w:t>
      </w:r>
    </w:p>
    <w:p w14:paraId="6E1B4C77" w14:textId="77777777" w:rsidR="00B06BED" w:rsidRDefault="006147E7">
      <w:pPr>
        <w:pStyle w:val="ListParagraph"/>
        <w:ind w:left="1440"/>
      </w:pPr>
      <w:r>
        <w:t xml:space="preserve">Bidang Kerja Usaha </w:t>
      </w:r>
      <w:r>
        <w:tab/>
        <w:t>: Kepala Desa</w:t>
      </w:r>
    </w:p>
    <w:p w14:paraId="285158A2" w14:textId="77777777" w:rsidR="00B06BED" w:rsidRDefault="006147E7">
      <w:r>
        <w:t>6. Biaya yang diusulkan</w:t>
      </w:r>
      <w:r>
        <w:tab/>
      </w:r>
      <w:r>
        <w:tab/>
        <w:t>: Rp. 21.000.000,-</w:t>
      </w:r>
    </w:p>
    <w:p w14:paraId="53C20BCD" w14:textId="77777777" w:rsidR="00B06BED" w:rsidRDefault="006147E7">
      <w:pPr>
        <w:ind w:firstLine="720"/>
      </w:pPr>
      <w:r>
        <w:t xml:space="preserve">Jumlah dana </w:t>
      </w:r>
      <w:r>
        <w:tab/>
        <w:t xml:space="preserve"> </w:t>
      </w:r>
    </w:p>
    <w:p w14:paraId="564BA637" w14:textId="77777777" w:rsidR="00B06BED" w:rsidRDefault="006147E7">
      <w:pPr>
        <w:ind w:firstLine="720"/>
      </w:pPr>
      <w:r>
        <w:t xml:space="preserve">LPPM UBB </w:t>
      </w:r>
      <w:r>
        <w:tab/>
      </w:r>
      <w:r>
        <w:tab/>
      </w:r>
      <w:r>
        <w:tab/>
      </w:r>
      <w:r w:rsidR="00B63CDB">
        <w:t>: Rp. 18</w:t>
      </w:r>
      <w:r>
        <w:t>.000.000</w:t>
      </w:r>
    </w:p>
    <w:p w14:paraId="2F3477A7" w14:textId="77777777" w:rsidR="00B06BED" w:rsidRDefault="006147E7">
      <w:pPr>
        <w:pStyle w:val="ListParagraph"/>
      </w:pPr>
      <w:r>
        <w:t>Mitra</w:t>
      </w:r>
      <w:r>
        <w:tab/>
      </w:r>
      <w:r>
        <w:tab/>
      </w:r>
      <w:r>
        <w:tab/>
      </w:r>
      <w:r>
        <w:tab/>
      </w:r>
      <w:r w:rsidR="00B63CDB">
        <w:t>: Rp. 3</w:t>
      </w:r>
      <w:r>
        <w:t>.000.000</w:t>
      </w:r>
    </w:p>
    <w:p w14:paraId="0ADF1C2F" w14:textId="77777777" w:rsidR="00B06BED" w:rsidRDefault="006147E7">
      <w:r>
        <w:t xml:space="preserve">7. Periode Pelaksanaan </w:t>
      </w:r>
      <w:r>
        <w:tab/>
      </w:r>
      <w:r>
        <w:tab/>
        <w:t>: Tahun 2022</w:t>
      </w:r>
    </w:p>
    <w:p w14:paraId="2C48FABC" w14:textId="77777777" w:rsidR="00B06BED" w:rsidRDefault="006147E7">
      <w:r>
        <w:t>8. Sifat Usulan</w:t>
      </w:r>
      <w:r>
        <w:tab/>
      </w:r>
      <w:r>
        <w:tab/>
      </w:r>
      <w:r>
        <w:tab/>
      </w:r>
      <w:r>
        <w:tab/>
        <w:t>: Baru</w:t>
      </w:r>
    </w:p>
    <w:p w14:paraId="06C7D8F7" w14:textId="77777777" w:rsidR="00B06BED" w:rsidRDefault="00B06BED"/>
    <w:p w14:paraId="3BDB26F7" w14:textId="77777777" w:rsidR="00B06BED" w:rsidRDefault="006147E7">
      <w:r>
        <w:rPr>
          <w:noProof/>
          <w:lang w:val="id-ID" w:eastAsia="id-ID"/>
        </w:rPr>
        <w:drawing>
          <wp:anchor distT="0" distB="0" distL="118745" distR="118745" simplePos="0" relativeHeight="251663360" behindDoc="0" locked="0" layoutInCell="1" allowOverlap="1" wp14:anchorId="5C1321C4" wp14:editId="65034A92">
            <wp:simplePos x="0" y="0"/>
            <wp:positionH relativeFrom="column">
              <wp:posOffset>-861695</wp:posOffset>
            </wp:positionH>
            <wp:positionV relativeFrom="paragraph">
              <wp:posOffset>154305</wp:posOffset>
            </wp:positionV>
            <wp:extent cx="1441450" cy="1382395"/>
            <wp:effectExtent l="6350" t="0" r="0" b="0"/>
            <wp:wrapNone/>
            <wp:docPr id="13" name="Picture 13" descr="C:\Users\agribisnis\Downloads\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agribisnis\Downloads\Untitled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rot="443908">
                      <a:off x="0" y="0"/>
                      <a:ext cx="1441450" cy="1382395"/>
                    </a:xfrm>
                    <a:prstGeom prst="rect">
                      <a:avLst/>
                    </a:prstGeom>
                    <a:noFill/>
                    <a:ln>
                      <a:noFill/>
                    </a:ln>
                  </pic:spPr>
                </pic:pic>
              </a:graphicData>
            </a:graphic>
          </wp:anchor>
        </w:drawing>
      </w:r>
    </w:p>
    <w:p w14:paraId="6172A426" w14:textId="77777777" w:rsidR="00B06BED" w:rsidRDefault="006147E7">
      <w:r>
        <w:rPr>
          <w:noProof/>
          <w:lang w:val="id-ID" w:eastAsia="id-ID"/>
        </w:rPr>
        <w:drawing>
          <wp:anchor distT="0" distB="0" distL="114300" distR="114300" simplePos="0" relativeHeight="251659264" behindDoc="1" locked="0" layoutInCell="1" allowOverlap="1" wp14:anchorId="4A50B23B" wp14:editId="14D2708E">
            <wp:simplePos x="0" y="0"/>
            <wp:positionH relativeFrom="column">
              <wp:posOffset>2858770</wp:posOffset>
            </wp:positionH>
            <wp:positionV relativeFrom="paragraph">
              <wp:posOffset>167005</wp:posOffset>
            </wp:positionV>
            <wp:extent cx="772160" cy="1222375"/>
            <wp:effectExtent l="0" t="0" r="8890" b="0"/>
            <wp:wrapNone/>
            <wp:docPr id="7" name="Picture 7" descr="WhatsApp Image 2022-06-03 at 14.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2-06-03 at 14.57.42"/>
                    <pic:cNvPicPr>
                      <a:picLocks noChangeAspect="1"/>
                    </pic:cNvPicPr>
                  </pic:nvPicPr>
                  <pic:blipFill>
                    <a:blip r:embed="rId12">
                      <a:clrChange>
                        <a:clrFrom>
                          <a:srgbClr val="A9A9A6">
                            <a:alpha val="100000"/>
                          </a:srgbClr>
                        </a:clrFrom>
                        <a:clrTo>
                          <a:srgbClr val="A9A9A6">
                            <a:alpha val="100000"/>
                            <a:alpha val="0"/>
                          </a:srgbClr>
                        </a:clrTo>
                      </a:clrChange>
                      <a:lum bright="18000"/>
                    </a:blip>
                    <a:srcRect b="-17176"/>
                    <a:stretch>
                      <a:fillRect/>
                    </a:stretch>
                  </pic:blipFill>
                  <pic:spPr>
                    <a:xfrm rot="10800000" flipH="1" flipV="1">
                      <a:off x="0" y="0"/>
                      <a:ext cx="772160" cy="1222375"/>
                    </a:xfrm>
                    <a:prstGeom prst="rect">
                      <a:avLst/>
                    </a:prstGeom>
                  </pic:spPr>
                </pic:pic>
              </a:graphicData>
            </a:graphic>
          </wp:anchor>
        </w:drawing>
      </w:r>
      <w:r>
        <w:t>Menge</w:t>
      </w:r>
      <w:r w:rsidR="00B31314">
        <w:t>tahui/Menyetujui,</w:t>
      </w:r>
      <w:r w:rsidR="00B31314">
        <w:tab/>
      </w:r>
      <w:r w:rsidR="00B31314">
        <w:tab/>
      </w:r>
      <w:r w:rsidR="00B31314">
        <w:tab/>
        <w:t>Balunijuk, 14</w:t>
      </w:r>
      <w:r>
        <w:t xml:space="preserve"> Juni 2022</w:t>
      </w:r>
    </w:p>
    <w:p w14:paraId="06103E85" w14:textId="77777777" w:rsidR="00B06BED" w:rsidRDefault="006147E7">
      <w:r>
        <w:rPr>
          <w:noProof/>
          <w:lang w:val="id-ID" w:eastAsia="id-ID"/>
        </w:rPr>
        <w:drawing>
          <wp:anchor distT="0" distB="0" distL="0" distR="0" simplePos="0" relativeHeight="251662336" behindDoc="1" locked="0" layoutInCell="1" allowOverlap="1" wp14:anchorId="6834B95F" wp14:editId="49B85DC8">
            <wp:simplePos x="0" y="0"/>
            <wp:positionH relativeFrom="column">
              <wp:posOffset>93345</wp:posOffset>
            </wp:positionH>
            <wp:positionV relativeFrom="paragraph">
              <wp:posOffset>140335</wp:posOffset>
            </wp:positionV>
            <wp:extent cx="1828800" cy="723900"/>
            <wp:effectExtent l="0" t="0" r="0" b="0"/>
            <wp:wrapNone/>
            <wp:docPr id="11" name="Picture 11" descr="C:\Users\agribisnis\Picture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agribisnis\Pictures\1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28800" cy="723900"/>
                    </a:xfrm>
                    <a:prstGeom prst="rect">
                      <a:avLst/>
                    </a:prstGeom>
                    <a:noFill/>
                    <a:ln>
                      <a:noFill/>
                    </a:ln>
                  </pic:spPr>
                </pic:pic>
              </a:graphicData>
            </a:graphic>
          </wp:anchor>
        </w:drawing>
      </w:r>
      <w:r>
        <w:t>Ketua Jurusan</w:t>
      </w:r>
      <w:r>
        <w:tab/>
      </w:r>
      <w:r>
        <w:tab/>
      </w:r>
      <w:r>
        <w:tab/>
      </w:r>
      <w:r>
        <w:tab/>
      </w:r>
      <w:r>
        <w:tab/>
        <w:t>Dosen Pembimbing Lapangan</w:t>
      </w:r>
    </w:p>
    <w:p w14:paraId="383B1955" w14:textId="77777777" w:rsidR="00B06BED" w:rsidRDefault="00B06BED"/>
    <w:p w14:paraId="4E47A161" w14:textId="77777777" w:rsidR="00B06BED" w:rsidRDefault="00B06BED"/>
    <w:p w14:paraId="2D06D55D" w14:textId="77777777" w:rsidR="00B06BED" w:rsidRDefault="00B06BED"/>
    <w:p w14:paraId="7A34236E" w14:textId="77777777" w:rsidR="00B06BED" w:rsidRDefault="006147E7">
      <w:r>
        <w:t>Dr. Eni Karsiningsih, S.P., M.Si</w:t>
      </w:r>
      <w:r>
        <w:tab/>
      </w:r>
      <w:r>
        <w:tab/>
        <w:t>Ir. Eddy Jajang Jaya Atmaja, M.M</w:t>
      </w:r>
    </w:p>
    <w:p w14:paraId="3D401A36" w14:textId="77777777" w:rsidR="00B06BED" w:rsidRDefault="006147E7">
      <w:r>
        <w:t>NIDN 0206028003</w:t>
      </w:r>
      <w:r>
        <w:tab/>
      </w:r>
      <w:r>
        <w:tab/>
      </w:r>
      <w:r>
        <w:tab/>
      </w:r>
      <w:r>
        <w:tab/>
        <w:t>NP. 106008041</w:t>
      </w:r>
    </w:p>
    <w:p w14:paraId="5F3A6F25" w14:textId="77777777" w:rsidR="00B06BED" w:rsidRDefault="006147E7">
      <w:pPr>
        <w:spacing w:after="200" w:line="276" w:lineRule="auto"/>
      </w:pPr>
      <w:r>
        <w:br w:type="page"/>
      </w:r>
    </w:p>
    <w:p w14:paraId="5FC6BD00" w14:textId="77777777" w:rsidR="00B06BED" w:rsidRDefault="006147E7">
      <w:pPr>
        <w:tabs>
          <w:tab w:val="left" w:pos="4860"/>
          <w:tab w:val="left" w:pos="5040"/>
        </w:tabs>
        <w:jc w:val="center"/>
        <w:rPr>
          <w:lang w:val="id-ID"/>
        </w:rPr>
      </w:pPr>
      <w:r>
        <w:rPr>
          <w:lang w:val="id-ID"/>
        </w:rPr>
        <w:lastRenderedPageBreak/>
        <w:t xml:space="preserve">Mengetahui </w:t>
      </w:r>
    </w:p>
    <w:p w14:paraId="664D8BAE" w14:textId="77777777" w:rsidR="00B06BED" w:rsidRDefault="006147E7">
      <w:pPr>
        <w:tabs>
          <w:tab w:val="left" w:pos="4860"/>
          <w:tab w:val="left" w:pos="5040"/>
        </w:tabs>
        <w:jc w:val="center"/>
        <w:rPr>
          <w:lang w:val="id-ID"/>
        </w:rPr>
      </w:pPr>
      <w:r>
        <w:rPr>
          <w:lang w:val="id-ID"/>
        </w:rPr>
        <w:t>Ketua LPPM UBB,</w:t>
      </w:r>
    </w:p>
    <w:p w14:paraId="47F47484" w14:textId="77777777" w:rsidR="00B06BED" w:rsidRDefault="00B06BED">
      <w:pPr>
        <w:tabs>
          <w:tab w:val="left" w:pos="4860"/>
          <w:tab w:val="left" w:pos="5040"/>
        </w:tabs>
        <w:jc w:val="center"/>
      </w:pPr>
    </w:p>
    <w:p w14:paraId="0826D1C9" w14:textId="77777777" w:rsidR="00B06BED" w:rsidRDefault="00B06BED">
      <w:pPr>
        <w:tabs>
          <w:tab w:val="left" w:pos="4860"/>
          <w:tab w:val="left" w:pos="5040"/>
        </w:tabs>
        <w:jc w:val="center"/>
      </w:pPr>
    </w:p>
    <w:p w14:paraId="544AB9BA" w14:textId="77777777" w:rsidR="00B06BED" w:rsidRDefault="00B06BED">
      <w:pPr>
        <w:tabs>
          <w:tab w:val="left" w:pos="4860"/>
          <w:tab w:val="left" w:pos="5040"/>
        </w:tabs>
        <w:jc w:val="center"/>
      </w:pPr>
    </w:p>
    <w:p w14:paraId="51C3E6C4" w14:textId="77777777" w:rsidR="00B06BED" w:rsidRDefault="00B06BED">
      <w:pPr>
        <w:tabs>
          <w:tab w:val="left" w:pos="4860"/>
          <w:tab w:val="left" w:pos="5040"/>
        </w:tabs>
        <w:jc w:val="center"/>
      </w:pPr>
    </w:p>
    <w:p w14:paraId="6378D101" w14:textId="77777777" w:rsidR="00B06BED" w:rsidRDefault="006147E7">
      <w:pPr>
        <w:tabs>
          <w:tab w:val="left" w:pos="4860"/>
          <w:tab w:val="left" w:pos="5040"/>
        </w:tabs>
        <w:jc w:val="center"/>
      </w:pPr>
      <w:r>
        <w:t>Nanang Wahyudin</w:t>
      </w:r>
      <w:r>
        <w:rPr>
          <w:lang w:val="id-ID"/>
        </w:rPr>
        <w:t>, S.</w:t>
      </w:r>
      <w:r>
        <w:t>E</w:t>
      </w:r>
      <w:r>
        <w:rPr>
          <w:lang w:val="id-ID"/>
        </w:rPr>
        <w:t>, M.</w:t>
      </w:r>
      <w:r>
        <w:t>M</w:t>
      </w:r>
    </w:p>
    <w:p w14:paraId="2CF71178" w14:textId="77777777" w:rsidR="00B06BED" w:rsidRDefault="006147E7">
      <w:pPr>
        <w:tabs>
          <w:tab w:val="left" w:pos="4860"/>
          <w:tab w:val="left" w:pos="5040"/>
        </w:tabs>
        <w:jc w:val="center"/>
      </w:pPr>
      <w:r>
        <w:rPr>
          <w:lang w:val="id-ID"/>
        </w:rPr>
        <w:t>N</w:t>
      </w:r>
      <w:r>
        <w:t>I</w:t>
      </w:r>
      <w:r>
        <w:rPr>
          <w:lang w:val="id-ID"/>
        </w:rPr>
        <w:t xml:space="preserve">P. </w:t>
      </w:r>
      <w:r>
        <w:t>196306051990031004</w:t>
      </w:r>
    </w:p>
    <w:p w14:paraId="1D65F6F9" w14:textId="77777777" w:rsidR="00B06BED" w:rsidRDefault="00B06BED">
      <w:pPr>
        <w:jc w:val="center"/>
      </w:pPr>
    </w:p>
    <w:p w14:paraId="6BC061C8" w14:textId="77777777" w:rsidR="00B06BED" w:rsidRDefault="006147E7">
      <w:pPr>
        <w:sectPr w:rsidR="00B06BED">
          <w:pgSz w:w="11907" w:h="16839"/>
          <w:pgMar w:top="1701" w:right="1701" w:bottom="1701" w:left="2268" w:header="720" w:footer="720" w:gutter="0"/>
          <w:cols w:space="720"/>
          <w:titlePg/>
          <w:docGrid w:linePitch="360"/>
        </w:sectPr>
      </w:pPr>
      <w:r>
        <w:tab/>
      </w:r>
      <w:r>
        <w:tab/>
      </w:r>
    </w:p>
    <w:p w14:paraId="4E741FC1" w14:textId="77777777" w:rsidR="00B06BED" w:rsidRDefault="006147E7">
      <w:pPr>
        <w:pStyle w:val="Heading1"/>
        <w:spacing w:before="0"/>
      </w:pPr>
      <w:bookmarkStart w:id="1" w:name="_Toc73952929"/>
      <w:r>
        <w:rPr>
          <w:rFonts w:cs="Times New Roman"/>
        </w:rPr>
        <w:lastRenderedPageBreak/>
        <w:t>DAFTAR</w:t>
      </w:r>
      <w:r>
        <w:t xml:space="preserve"> ISI</w:t>
      </w:r>
      <w:bookmarkEnd w:id="1"/>
    </w:p>
    <w:p w14:paraId="57F310BE" w14:textId="77777777" w:rsidR="00B06BED" w:rsidRDefault="00B06BED">
      <w:pPr>
        <w:spacing w:line="360" w:lineRule="auto"/>
        <w:jc w:val="center"/>
        <w:rPr>
          <w:b/>
        </w:rPr>
      </w:pPr>
    </w:p>
    <w:sdt>
      <w:sdtPr>
        <w:rPr>
          <w:rFonts w:ascii="Times New Roman" w:eastAsia="Batang" w:hAnsi="Times New Roman" w:cs="Times New Roman"/>
          <w:b w:val="0"/>
          <w:bCs w:val="0"/>
          <w:color w:val="auto"/>
          <w:sz w:val="24"/>
          <w:szCs w:val="24"/>
          <w:lang w:eastAsia="ko-KR"/>
        </w:rPr>
        <w:id w:val="-1748870181"/>
        <w:docPartObj>
          <w:docPartGallery w:val="Table of Contents"/>
          <w:docPartUnique/>
        </w:docPartObj>
      </w:sdtPr>
      <w:sdtEndPr/>
      <w:sdtContent>
        <w:p w14:paraId="22D63CDD" w14:textId="7EBF36D7" w:rsidR="00B06BED" w:rsidRDefault="00484073">
          <w:pPr>
            <w:pStyle w:val="TOCHeading1"/>
            <w:spacing w:line="360" w:lineRule="auto"/>
            <w:rPr>
              <w:rFonts w:ascii="Times New Roman" w:hAnsi="Times New Roman" w:cs="Times New Roman"/>
              <w:b w:val="0"/>
              <w:color w:val="auto"/>
              <w:sz w:val="24"/>
              <w:lang w:val="id-ID"/>
            </w:rPr>
          </w:pPr>
          <w:r>
            <w:rPr>
              <w:rFonts w:ascii="Times New Roman" w:hAnsi="Times New Roman" w:cs="Times New Roman"/>
              <w:b w:val="0"/>
              <w:color w:val="auto"/>
              <w:sz w:val="24"/>
              <w:lang w:val="id-ID"/>
            </w:rPr>
            <w:t>HALAMAN</w:t>
          </w:r>
          <w:r w:rsidR="006147E7">
            <w:rPr>
              <w:rFonts w:ascii="Times New Roman" w:hAnsi="Times New Roman" w:cs="Times New Roman"/>
              <w:b w:val="0"/>
              <w:color w:val="auto"/>
              <w:sz w:val="24"/>
              <w:lang w:val="id-ID"/>
            </w:rPr>
            <w:t>PENGESAHAN..................................................................</w:t>
          </w:r>
          <w:r>
            <w:rPr>
              <w:rFonts w:ascii="Times New Roman" w:hAnsi="Times New Roman" w:cs="Times New Roman"/>
              <w:b w:val="0"/>
              <w:color w:val="auto"/>
              <w:sz w:val="24"/>
              <w:lang w:val="id-ID"/>
            </w:rPr>
            <w:t>........................... 2</w:t>
          </w:r>
        </w:p>
        <w:p w14:paraId="0FE9BD16" w14:textId="77777777" w:rsidR="00B06BED" w:rsidRDefault="006147E7">
          <w:pPr>
            <w:pStyle w:val="TOC1"/>
            <w:tabs>
              <w:tab w:val="right" w:leader="dot" w:pos="9017"/>
            </w:tabs>
            <w:spacing w:line="360" w:lineRule="auto"/>
          </w:pPr>
          <w:r>
            <w:fldChar w:fldCharType="begin"/>
          </w:r>
          <w:r>
            <w:instrText xml:space="preserve"> TOC \o "1-3" \h \z \u </w:instrText>
          </w:r>
          <w:r>
            <w:fldChar w:fldCharType="separate"/>
          </w:r>
          <w:hyperlink w:anchor="_Toc73952929" w:history="1">
            <w:r>
              <w:rPr>
                <w:rStyle w:val="Hyperlink"/>
              </w:rPr>
              <w:t>DAFTAR ISI</w:t>
            </w:r>
            <w:r>
              <w:tab/>
            </w:r>
            <w:r>
              <w:fldChar w:fldCharType="begin"/>
            </w:r>
            <w:r>
              <w:instrText xml:space="preserve"> PAGEREF _Toc73952929 \h </w:instrText>
            </w:r>
            <w:r>
              <w:fldChar w:fldCharType="separate"/>
            </w:r>
            <w:r>
              <w:t>4</w:t>
            </w:r>
            <w:r>
              <w:fldChar w:fldCharType="end"/>
            </w:r>
          </w:hyperlink>
        </w:p>
        <w:p w14:paraId="15079D75" w14:textId="77777777" w:rsidR="00B06BED" w:rsidRDefault="00F4090D">
          <w:pPr>
            <w:pStyle w:val="TOC1"/>
            <w:tabs>
              <w:tab w:val="right" w:leader="dot" w:pos="9017"/>
            </w:tabs>
            <w:spacing w:line="360" w:lineRule="auto"/>
          </w:pPr>
          <w:hyperlink w:anchor="_Toc73952930" w:history="1">
            <w:r w:rsidR="006147E7">
              <w:rPr>
                <w:rStyle w:val="Hyperlink"/>
              </w:rPr>
              <w:t>RINGKASAN</w:t>
            </w:r>
            <w:r w:rsidR="006147E7">
              <w:tab/>
            </w:r>
            <w:r w:rsidR="006147E7">
              <w:fldChar w:fldCharType="begin"/>
            </w:r>
            <w:r w:rsidR="006147E7">
              <w:instrText xml:space="preserve"> PAGEREF _Toc73952930 \h </w:instrText>
            </w:r>
            <w:r w:rsidR="006147E7">
              <w:fldChar w:fldCharType="separate"/>
            </w:r>
            <w:r w:rsidR="006147E7">
              <w:t>5</w:t>
            </w:r>
            <w:r w:rsidR="006147E7">
              <w:fldChar w:fldCharType="end"/>
            </w:r>
          </w:hyperlink>
        </w:p>
        <w:p w14:paraId="60304846" w14:textId="77777777" w:rsidR="00B06BED" w:rsidRDefault="00F4090D">
          <w:pPr>
            <w:pStyle w:val="TOC1"/>
            <w:tabs>
              <w:tab w:val="left" w:pos="440"/>
              <w:tab w:val="right" w:leader="dot" w:pos="9017"/>
            </w:tabs>
            <w:spacing w:line="360" w:lineRule="auto"/>
          </w:pPr>
          <w:hyperlink w:anchor="_Toc73952931" w:history="1">
            <w:r w:rsidR="006147E7">
              <w:rPr>
                <w:rStyle w:val="Hyperlink"/>
              </w:rPr>
              <w:t>I.</w:t>
            </w:r>
            <w:r w:rsidR="006147E7">
              <w:tab/>
            </w:r>
            <w:r w:rsidR="006147E7">
              <w:rPr>
                <w:rStyle w:val="Hyperlink"/>
              </w:rPr>
              <w:t>PENDAHULUAN</w:t>
            </w:r>
            <w:r w:rsidR="006147E7">
              <w:tab/>
            </w:r>
            <w:r w:rsidR="006147E7">
              <w:fldChar w:fldCharType="begin"/>
            </w:r>
            <w:r w:rsidR="006147E7">
              <w:instrText xml:space="preserve"> PAGEREF _Toc73952931 \h </w:instrText>
            </w:r>
            <w:r w:rsidR="006147E7">
              <w:fldChar w:fldCharType="separate"/>
            </w:r>
            <w:r w:rsidR="006147E7">
              <w:t>6</w:t>
            </w:r>
            <w:r w:rsidR="006147E7">
              <w:fldChar w:fldCharType="end"/>
            </w:r>
          </w:hyperlink>
        </w:p>
        <w:p w14:paraId="37519D2A" w14:textId="77777777" w:rsidR="00B06BED" w:rsidRDefault="00F4090D">
          <w:pPr>
            <w:pStyle w:val="TOC2"/>
            <w:tabs>
              <w:tab w:val="right" w:leader="dot" w:pos="9017"/>
            </w:tabs>
            <w:spacing w:line="360" w:lineRule="auto"/>
          </w:pPr>
          <w:hyperlink w:anchor="_Toc73952932" w:history="1">
            <w:r w:rsidR="006147E7">
              <w:rPr>
                <w:rStyle w:val="Hyperlink"/>
                <w:lang w:val="id-ID"/>
              </w:rPr>
              <w:t xml:space="preserve">1.1 </w:t>
            </w:r>
            <w:r w:rsidR="006147E7">
              <w:rPr>
                <w:rStyle w:val="Hyperlink"/>
              </w:rPr>
              <w:t>Latar Belakang</w:t>
            </w:r>
            <w:r w:rsidR="006147E7">
              <w:tab/>
            </w:r>
            <w:r w:rsidR="006147E7">
              <w:fldChar w:fldCharType="begin"/>
            </w:r>
            <w:r w:rsidR="006147E7">
              <w:instrText xml:space="preserve"> PAGEREF _Toc73952932 \h </w:instrText>
            </w:r>
            <w:r w:rsidR="006147E7">
              <w:fldChar w:fldCharType="separate"/>
            </w:r>
            <w:r w:rsidR="006147E7">
              <w:t>6</w:t>
            </w:r>
            <w:r w:rsidR="006147E7">
              <w:fldChar w:fldCharType="end"/>
            </w:r>
          </w:hyperlink>
        </w:p>
        <w:p w14:paraId="51073823" w14:textId="792632B9" w:rsidR="00B06BED" w:rsidRDefault="00F4090D">
          <w:pPr>
            <w:pStyle w:val="TOC2"/>
            <w:tabs>
              <w:tab w:val="right" w:leader="dot" w:pos="9017"/>
            </w:tabs>
            <w:spacing w:line="360" w:lineRule="auto"/>
          </w:pPr>
          <w:hyperlink w:anchor="_Toc73952933" w:history="1">
            <w:r w:rsidR="006147E7">
              <w:rPr>
                <w:rStyle w:val="Hyperlink"/>
                <w:lang w:val="id-ID"/>
              </w:rPr>
              <w:t xml:space="preserve">1.2 </w:t>
            </w:r>
            <w:r w:rsidR="006147E7">
              <w:rPr>
                <w:rStyle w:val="Hyperlink"/>
              </w:rPr>
              <w:t>Lembaga Mitra</w:t>
            </w:r>
            <w:r w:rsidR="006147E7">
              <w:tab/>
            </w:r>
          </w:hyperlink>
          <w:r w:rsidR="000578F0">
            <w:t>10</w:t>
          </w:r>
        </w:p>
        <w:p w14:paraId="1D01756D" w14:textId="35930115" w:rsidR="00B06BED" w:rsidRDefault="00F4090D">
          <w:pPr>
            <w:pStyle w:val="TOC2"/>
            <w:tabs>
              <w:tab w:val="left" w:pos="880"/>
              <w:tab w:val="right" w:leader="dot" w:pos="9017"/>
            </w:tabs>
            <w:spacing w:line="360" w:lineRule="auto"/>
          </w:pPr>
          <w:hyperlink w:anchor="_Toc73952934" w:history="1">
            <w:r w:rsidR="006147E7">
              <w:rPr>
                <w:rStyle w:val="Hyperlink"/>
              </w:rPr>
              <w:t>1.3</w:t>
            </w:r>
            <w:r w:rsidR="006147E7">
              <w:tab/>
            </w:r>
            <w:r w:rsidR="006147E7">
              <w:rPr>
                <w:rStyle w:val="Hyperlink"/>
              </w:rPr>
              <w:t>Kondisi dan Potensi Wilayah</w:t>
            </w:r>
            <w:r w:rsidR="006147E7">
              <w:tab/>
            </w:r>
          </w:hyperlink>
          <w:r w:rsidR="000578F0">
            <w:t>12</w:t>
          </w:r>
        </w:p>
        <w:p w14:paraId="5C02A0DA" w14:textId="4F0114AA" w:rsidR="00B06BED" w:rsidRDefault="00F4090D">
          <w:pPr>
            <w:pStyle w:val="TOC2"/>
            <w:tabs>
              <w:tab w:val="right" w:leader="dot" w:pos="9017"/>
            </w:tabs>
            <w:spacing w:line="360" w:lineRule="auto"/>
          </w:pPr>
          <w:hyperlink w:anchor="_Toc73952935" w:history="1">
            <w:r w:rsidR="006147E7">
              <w:rPr>
                <w:rStyle w:val="Hyperlink"/>
                <w:lang w:val="id-ID"/>
              </w:rPr>
              <w:t xml:space="preserve">1.4 </w:t>
            </w:r>
            <w:r w:rsidR="006147E7">
              <w:rPr>
                <w:rStyle w:val="Hyperlink"/>
              </w:rPr>
              <w:t>Luaran dan M</w:t>
            </w:r>
            <w:r w:rsidR="006147E7">
              <w:rPr>
                <w:rStyle w:val="Hyperlink"/>
                <w:lang w:val="id-ID"/>
              </w:rPr>
              <w:t>a</w:t>
            </w:r>
            <w:r w:rsidR="006147E7">
              <w:rPr>
                <w:rStyle w:val="Hyperlink"/>
              </w:rPr>
              <w:t>nfaat Kegiatan</w:t>
            </w:r>
            <w:r w:rsidR="006147E7">
              <w:tab/>
            </w:r>
          </w:hyperlink>
          <w:r w:rsidR="000578F0">
            <w:t>13</w:t>
          </w:r>
        </w:p>
        <w:p w14:paraId="6BE1A542" w14:textId="3A4D0508" w:rsidR="00B06BED" w:rsidRDefault="00F4090D">
          <w:pPr>
            <w:pStyle w:val="TOC1"/>
            <w:tabs>
              <w:tab w:val="left" w:pos="440"/>
              <w:tab w:val="right" w:leader="dot" w:pos="9017"/>
            </w:tabs>
            <w:spacing w:line="360" w:lineRule="auto"/>
          </w:pPr>
          <w:hyperlink w:anchor="_Toc73952936" w:history="1">
            <w:r w:rsidR="006147E7">
              <w:rPr>
                <w:rStyle w:val="Hyperlink"/>
              </w:rPr>
              <w:t>II.</w:t>
            </w:r>
            <w:r w:rsidR="006147E7">
              <w:tab/>
            </w:r>
            <w:r w:rsidR="006147E7">
              <w:rPr>
                <w:rStyle w:val="Hyperlink"/>
              </w:rPr>
              <w:t>KELOMPOK SASARAN</w:t>
            </w:r>
            <w:r w:rsidR="006147E7">
              <w:tab/>
            </w:r>
          </w:hyperlink>
          <w:r w:rsidR="000578F0">
            <w:t>15</w:t>
          </w:r>
        </w:p>
        <w:p w14:paraId="4A8DBB8E" w14:textId="6E1ECEEB" w:rsidR="00B06BED" w:rsidRDefault="00F4090D">
          <w:pPr>
            <w:pStyle w:val="TOC1"/>
            <w:tabs>
              <w:tab w:val="right" w:leader="dot" w:pos="9017"/>
            </w:tabs>
            <w:spacing w:line="360" w:lineRule="auto"/>
          </w:pPr>
          <w:hyperlink w:anchor="_Toc73952937" w:history="1">
            <w:r w:rsidR="006147E7">
              <w:rPr>
                <w:rStyle w:val="Hyperlink"/>
                <w:lang w:val="id-ID"/>
              </w:rPr>
              <w:t xml:space="preserve">III. </w:t>
            </w:r>
            <w:r w:rsidR="006147E7">
              <w:rPr>
                <w:rStyle w:val="Hyperlink"/>
              </w:rPr>
              <w:t>METODE PELAKSANAAN</w:t>
            </w:r>
            <w:r w:rsidR="006147E7">
              <w:tab/>
            </w:r>
          </w:hyperlink>
          <w:r w:rsidR="000578F0">
            <w:t>16</w:t>
          </w:r>
        </w:p>
        <w:p w14:paraId="3A6103B0" w14:textId="28B94C86" w:rsidR="00B06BED" w:rsidRDefault="00F4090D">
          <w:pPr>
            <w:pStyle w:val="TOC2"/>
            <w:tabs>
              <w:tab w:val="right" w:leader="dot" w:pos="9017"/>
            </w:tabs>
            <w:spacing w:line="360" w:lineRule="auto"/>
          </w:pPr>
          <w:hyperlink w:anchor="_Toc73952938" w:history="1">
            <w:r w:rsidR="006147E7">
              <w:rPr>
                <w:rStyle w:val="Hyperlink"/>
                <w:lang w:val="id-ID"/>
              </w:rPr>
              <w:t xml:space="preserve">3.1 </w:t>
            </w:r>
            <w:r w:rsidR="006147E7">
              <w:rPr>
                <w:rStyle w:val="Hyperlink"/>
              </w:rPr>
              <w:t>Persiapan dan Pembekalan</w:t>
            </w:r>
            <w:r w:rsidR="006147E7">
              <w:tab/>
            </w:r>
          </w:hyperlink>
          <w:r w:rsidR="000578F0">
            <w:t>16</w:t>
          </w:r>
        </w:p>
        <w:p w14:paraId="36D74D41" w14:textId="311FCFDA" w:rsidR="00B06BED" w:rsidRDefault="00F4090D">
          <w:pPr>
            <w:pStyle w:val="TOC2"/>
            <w:tabs>
              <w:tab w:val="right" w:leader="dot" w:pos="9017"/>
            </w:tabs>
            <w:spacing w:line="360" w:lineRule="auto"/>
          </w:pPr>
          <w:hyperlink w:anchor="_Toc73952939" w:history="1">
            <w:r w:rsidR="006147E7">
              <w:rPr>
                <w:rStyle w:val="Hyperlink"/>
                <w:lang w:val="id-ID"/>
              </w:rPr>
              <w:t xml:space="preserve">3.2 </w:t>
            </w:r>
            <w:r w:rsidR="006147E7">
              <w:rPr>
                <w:rStyle w:val="Hyperlink"/>
              </w:rPr>
              <w:t>Pelaksanaan</w:t>
            </w:r>
            <w:r w:rsidR="006147E7">
              <w:tab/>
            </w:r>
          </w:hyperlink>
          <w:r w:rsidR="000578F0">
            <w:t>17</w:t>
          </w:r>
        </w:p>
        <w:p w14:paraId="7CBB9A0A" w14:textId="01C92E51" w:rsidR="00B06BED" w:rsidRDefault="00F4090D">
          <w:pPr>
            <w:pStyle w:val="TOC2"/>
            <w:tabs>
              <w:tab w:val="right" w:leader="dot" w:pos="9017"/>
            </w:tabs>
            <w:spacing w:line="360" w:lineRule="auto"/>
          </w:pPr>
          <w:hyperlink w:anchor="_Toc73952940" w:history="1">
            <w:r w:rsidR="006147E7">
              <w:rPr>
                <w:rStyle w:val="Hyperlink"/>
                <w:lang w:val="id-ID"/>
              </w:rPr>
              <w:t xml:space="preserve">3.3   </w:t>
            </w:r>
            <w:r w:rsidR="006147E7">
              <w:rPr>
                <w:rStyle w:val="Hyperlink"/>
              </w:rPr>
              <w:t>Monitoring dan Evaluasi Program</w:t>
            </w:r>
            <w:r w:rsidR="006147E7">
              <w:tab/>
            </w:r>
          </w:hyperlink>
          <w:r w:rsidR="000578F0">
            <w:t>20</w:t>
          </w:r>
        </w:p>
        <w:p w14:paraId="44117342" w14:textId="5F054139" w:rsidR="00B06BED" w:rsidRDefault="00F4090D">
          <w:pPr>
            <w:pStyle w:val="TOC2"/>
            <w:tabs>
              <w:tab w:val="right" w:leader="dot" w:pos="9017"/>
            </w:tabs>
            <w:spacing w:line="360" w:lineRule="auto"/>
          </w:pPr>
          <w:hyperlink w:anchor="_Toc73952941" w:history="1">
            <w:r w:rsidR="006147E7">
              <w:rPr>
                <w:rStyle w:val="Hyperlink"/>
                <w:lang w:val="id-ID"/>
              </w:rPr>
              <w:t xml:space="preserve">3.4 </w:t>
            </w:r>
            <w:r w:rsidR="006147E7">
              <w:rPr>
                <w:rStyle w:val="Hyperlink"/>
              </w:rPr>
              <w:t>Rencana Keberlanjutan Program</w:t>
            </w:r>
            <w:r w:rsidR="006147E7">
              <w:tab/>
            </w:r>
          </w:hyperlink>
          <w:r w:rsidR="000578F0">
            <w:t>20</w:t>
          </w:r>
        </w:p>
        <w:p w14:paraId="6C7F8E1B" w14:textId="567E79CC" w:rsidR="00B06BED" w:rsidRDefault="00F4090D">
          <w:pPr>
            <w:pStyle w:val="TOC1"/>
            <w:tabs>
              <w:tab w:val="right" w:leader="dot" w:pos="9017"/>
            </w:tabs>
            <w:spacing w:line="360" w:lineRule="auto"/>
          </w:pPr>
          <w:hyperlink w:anchor="_Toc73952942" w:history="1">
            <w:r w:rsidR="006147E7">
              <w:rPr>
                <w:rStyle w:val="Hyperlink"/>
              </w:rPr>
              <w:t>BAB IV</w:t>
            </w:r>
            <w:r w:rsidR="006147E7">
              <w:rPr>
                <w:rStyle w:val="Hyperlink"/>
                <w:lang w:val="id-ID"/>
              </w:rPr>
              <w:t xml:space="preserve">. </w:t>
            </w:r>
            <w:r w:rsidR="006147E7">
              <w:rPr>
                <w:rStyle w:val="Hyperlink"/>
              </w:rPr>
              <w:t>BIAYA DAN JADWAL KEGIATAN</w:t>
            </w:r>
            <w:r w:rsidR="006147E7">
              <w:tab/>
            </w:r>
          </w:hyperlink>
          <w:r w:rsidR="000578F0">
            <w:t>21</w:t>
          </w:r>
        </w:p>
        <w:p w14:paraId="747B878F" w14:textId="456B31E4" w:rsidR="00B06BED" w:rsidRDefault="00F4090D">
          <w:pPr>
            <w:pStyle w:val="TOC2"/>
            <w:tabs>
              <w:tab w:val="right" w:leader="dot" w:pos="9017"/>
            </w:tabs>
            <w:spacing w:line="360" w:lineRule="auto"/>
          </w:pPr>
          <w:hyperlink w:anchor="_Toc73952943" w:history="1">
            <w:r w:rsidR="006147E7">
              <w:rPr>
                <w:rStyle w:val="Hyperlink"/>
              </w:rPr>
              <w:t>4.1. Rencana Anggaran Biaya</w:t>
            </w:r>
            <w:r w:rsidR="006147E7">
              <w:tab/>
            </w:r>
          </w:hyperlink>
          <w:r w:rsidR="000578F0">
            <w:t>21</w:t>
          </w:r>
        </w:p>
        <w:p w14:paraId="420C6C90" w14:textId="5109A549" w:rsidR="00B06BED" w:rsidRDefault="00F4090D">
          <w:pPr>
            <w:pStyle w:val="TOC2"/>
            <w:tabs>
              <w:tab w:val="right" w:leader="dot" w:pos="9017"/>
            </w:tabs>
            <w:spacing w:line="360" w:lineRule="auto"/>
          </w:pPr>
          <w:hyperlink w:anchor="_Toc73952944" w:history="1">
            <w:r w:rsidR="006147E7">
              <w:rPr>
                <w:rStyle w:val="Hyperlink"/>
              </w:rPr>
              <w:t>4.2. Tempat Pelaksanaan Kegiatan</w:t>
            </w:r>
            <w:r w:rsidR="006147E7">
              <w:tab/>
            </w:r>
          </w:hyperlink>
          <w:r w:rsidR="000578F0">
            <w:t>21</w:t>
          </w:r>
        </w:p>
        <w:p w14:paraId="71ADB4A4" w14:textId="4D733510" w:rsidR="00B06BED" w:rsidRDefault="00F4090D">
          <w:pPr>
            <w:pStyle w:val="TOC2"/>
            <w:tabs>
              <w:tab w:val="right" w:leader="dot" w:pos="9017"/>
            </w:tabs>
            <w:spacing w:line="360" w:lineRule="auto"/>
          </w:pPr>
          <w:hyperlink w:anchor="_Toc73952945" w:history="1">
            <w:r w:rsidR="006147E7">
              <w:rPr>
                <w:rStyle w:val="Hyperlink"/>
              </w:rPr>
              <w:t>4.3. Jadwal Kegiatan</w:t>
            </w:r>
            <w:r w:rsidR="006147E7">
              <w:tab/>
            </w:r>
          </w:hyperlink>
          <w:r w:rsidR="000578F0">
            <w:t>21</w:t>
          </w:r>
        </w:p>
        <w:p w14:paraId="2FF7D9BC" w14:textId="0B7501F0" w:rsidR="00B06BED" w:rsidRDefault="00F4090D">
          <w:pPr>
            <w:pStyle w:val="TOC1"/>
            <w:tabs>
              <w:tab w:val="right" w:leader="dot" w:pos="9017"/>
            </w:tabs>
            <w:spacing w:line="360" w:lineRule="auto"/>
          </w:pPr>
          <w:hyperlink w:anchor="_Toc73952946" w:history="1">
            <w:r w:rsidR="006147E7">
              <w:rPr>
                <w:rStyle w:val="Hyperlink"/>
              </w:rPr>
              <w:t>DAFTAR PUSTAKA</w:t>
            </w:r>
            <w:r w:rsidR="006147E7">
              <w:tab/>
            </w:r>
          </w:hyperlink>
          <w:r w:rsidR="000578F0">
            <w:t>24</w:t>
          </w:r>
        </w:p>
        <w:p w14:paraId="5BC280C5" w14:textId="5793AE80" w:rsidR="00ED3095" w:rsidRDefault="00ED3095" w:rsidP="00FA6046">
          <w:pPr>
            <w:spacing w:line="360" w:lineRule="auto"/>
          </w:pPr>
          <w:r>
            <w:t>LAMPIRAN-LAMPIRAN</w:t>
          </w:r>
        </w:p>
        <w:p w14:paraId="0C71B815" w14:textId="5282EF42" w:rsidR="00ED3095" w:rsidRDefault="00ED3095" w:rsidP="00FA6046">
          <w:pPr>
            <w:spacing w:line="360" w:lineRule="auto"/>
          </w:pPr>
          <w:r>
            <w:t>* Rincian Anggaran Biaya KKN Tematik</w:t>
          </w:r>
          <w:r w:rsidR="00A01FD1">
            <w:t xml:space="preserve">……………………………………………… </w:t>
          </w:r>
          <w:r w:rsidR="000578F0">
            <w:t>25</w:t>
          </w:r>
        </w:p>
        <w:p w14:paraId="735CF351" w14:textId="1A440AFE" w:rsidR="00ED3095" w:rsidRDefault="00ED3095" w:rsidP="00FA6046">
          <w:pPr>
            <w:spacing w:line="360" w:lineRule="auto"/>
          </w:pPr>
          <w:r>
            <w:t>* Bioata Pengabdi</w:t>
          </w:r>
          <w:r w:rsidR="00A01FD1">
            <w:t>………………………………………………………………………. 2</w:t>
          </w:r>
          <w:r w:rsidR="000578F0">
            <w:t>6</w:t>
          </w:r>
        </w:p>
        <w:p w14:paraId="4BFBE05C" w14:textId="57D5B75A" w:rsidR="00ED3095" w:rsidRDefault="00ED3095" w:rsidP="00FA6046">
          <w:pPr>
            <w:spacing w:line="360" w:lineRule="auto"/>
          </w:pPr>
          <w:r>
            <w:t>*  Foto-foto Bukit Pinteir</w:t>
          </w:r>
          <w:r w:rsidR="00A01FD1">
            <w:t>………………………………………………………………</w:t>
          </w:r>
          <w:r w:rsidR="00484073">
            <w:t xml:space="preserve">   3</w:t>
          </w:r>
          <w:r w:rsidR="000578F0">
            <w:t>2</w:t>
          </w:r>
        </w:p>
        <w:p w14:paraId="6560B5F0" w14:textId="2344931E" w:rsidR="00ED3095" w:rsidRDefault="00ED3095" w:rsidP="00FA6046">
          <w:pPr>
            <w:spacing w:line="360" w:lineRule="auto"/>
          </w:pPr>
          <w:r>
            <w:t xml:space="preserve">*  </w:t>
          </w:r>
          <w:r w:rsidR="00A01FD1">
            <w:t xml:space="preserve">Pernyataan </w:t>
          </w:r>
          <w:r>
            <w:t>Dukungan dan Kesediaan dari Lurah Dul sebagai Lokasi KKN</w:t>
          </w:r>
          <w:r w:rsidR="00484073">
            <w:t>-T…….   3</w:t>
          </w:r>
          <w:r w:rsidR="000578F0">
            <w:t>5</w:t>
          </w:r>
        </w:p>
        <w:p w14:paraId="2F919CBB" w14:textId="77777777" w:rsidR="00ED3095" w:rsidRDefault="00ED3095" w:rsidP="00ED3095"/>
        <w:p w14:paraId="00367C57" w14:textId="77777777" w:rsidR="00ED3095" w:rsidRDefault="00ED3095" w:rsidP="00ED3095"/>
        <w:p w14:paraId="454CD73E" w14:textId="77777777" w:rsidR="00ED3095" w:rsidRDefault="00ED3095" w:rsidP="00ED3095"/>
        <w:p w14:paraId="2FEA43DC" w14:textId="77777777" w:rsidR="00ED3095" w:rsidRPr="00ED3095" w:rsidRDefault="00ED3095" w:rsidP="00ED3095"/>
        <w:p w14:paraId="590B2368" w14:textId="77777777" w:rsidR="00FA6046" w:rsidRDefault="006147E7" w:rsidP="00FA6046">
          <w:pPr>
            <w:spacing w:line="360" w:lineRule="auto"/>
          </w:pPr>
          <w:r>
            <w:rPr>
              <w:b/>
              <w:bCs/>
            </w:rPr>
            <w:fldChar w:fldCharType="end"/>
          </w:r>
        </w:p>
      </w:sdtContent>
    </w:sdt>
    <w:bookmarkStart w:id="2" w:name="_Toc73952930" w:displacedByCustomXml="prev"/>
    <w:p w14:paraId="36E61A6B" w14:textId="2439D0C7" w:rsidR="00B06BED" w:rsidRDefault="006147E7">
      <w:pPr>
        <w:pStyle w:val="Heading1"/>
        <w:spacing w:before="0"/>
      </w:pPr>
      <w:r>
        <w:t>RINGKASAN</w:t>
      </w:r>
      <w:bookmarkEnd w:id="2"/>
    </w:p>
    <w:p w14:paraId="1D59DAF6" w14:textId="77777777" w:rsidR="004E2AA7" w:rsidRPr="004E2AA7" w:rsidRDefault="004E2AA7" w:rsidP="004E2AA7"/>
    <w:p w14:paraId="1B31BE20" w14:textId="77777777" w:rsidR="00B06BED" w:rsidRDefault="00B06BED">
      <w:pPr>
        <w:rPr>
          <w:lang w:val="id-ID"/>
        </w:rPr>
      </w:pPr>
    </w:p>
    <w:p w14:paraId="5E579249" w14:textId="77777777" w:rsidR="006147E7" w:rsidRDefault="006147E7" w:rsidP="00783C62">
      <w:pPr>
        <w:ind w:firstLine="720"/>
        <w:jc w:val="both"/>
      </w:pPr>
      <w:r>
        <w:t xml:space="preserve">Bukit </w:t>
      </w:r>
      <w:proofErr w:type="gramStart"/>
      <w:r>
        <w:t>Pinteir  yang</w:t>
      </w:r>
      <w:proofErr w:type="gramEnd"/>
      <w:r w:rsidR="000D6857">
        <w:t xml:space="preserve"> terletak di Kelurahan</w:t>
      </w:r>
      <w:r>
        <w:t xml:space="preserve"> Dul Kecamatan Pangkalanbaru Bangka Tengah</w:t>
      </w:r>
      <w:r w:rsidR="0034491E">
        <w:t>,</w:t>
      </w:r>
      <w:r>
        <w:t xml:space="preserve"> merupakan destinasi wisata alam</w:t>
      </w:r>
      <w:r w:rsidR="00B66645">
        <w:t xml:space="preserve"> tergolong </w:t>
      </w:r>
      <w:r>
        <w:t xml:space="preserve"> baru di Provinsi Kepulauan Bangka Belitung.  Meski baru satu setengah tahun dibuka untuk umum, </w:t>
      </w:r>
      <w:proofErr w:type="gramStart"/>
      <w:r>
        <w:t xml:space="preserve">namun </w:t>
      </w:r>
      <w:r w:rsidR="009335EC">
        <w:t xml:space="preserve"> ia</w:t>
      </w:r>
      <w:proofErr w:type="gramEnd"/>
      <w:r w:rsidR="009335EC">
        <w:t xml:space="preserve"> </w:t>
      </w:r>
      <w:r w:rsidR="00283DEA">
        <w:t>telah ‘mencuri hat</w:t>
      </w:r>
      <w:r w:rsidR="00254C91">
        <w:t>i’ pengunjung. S</w:t>
      </w:r>
      <w:r>
        <w:t xml:space="preserve">etiap bulan </w:t>
      </w:r>
      <w:r w:rsidR="00254C91">
        <w:t xml:space="preserve">tercatat </w:t>
      </w:r>
      <w:r>
        <w:t>ada sekitar 2.000 hingga 3.500 pengunjung yang mendaki bukit berke</w:t>
      </w:r>
      <w:r w:rsidR="009335EC">
        <w:t>t</w:t>
      </w:r>
      <w:r>
        <w:t xml:space="preserve">inggian </w:t>
      </w:r>
      <w:proofErr w:type="gramStart"/>
      <w:r w:rsidR="005E2D51">
        <w:t xml:space="preserve">300 </w:t>
      </w:r>
      <w:r w:rsidR="00160F9C">
        <w:t xml:space="preserve"> meter</w:t>
      </w:r>
      <w:proofErr w:type="gramEnd"/>
      <w:r w:rsidR="00160F9C">
        <w:t xml:space="preserve"> dari permukaan laut (dpl</w:t>
      </w:r>
      <w:r w:rsidR="00B754B1">
        <w:t>) ini.</w:t>
      </w:r>
    </w:p>
    <w:p w14:paraId="6093F15B" w14:textId="77777777" w:rsidR="00B47B39" w:rsidRDefault="00B47B39" w:rsidP="00783C62">
      <w:pPr>
        <w:ind w:firstLine="720"/>
        <w:jc w:val="both"/>
      </w:pPr>
      <w:r>
        <w:t>Buki</w:t>
      </w:r>
      <w:r w:rsidR="003618C0">
        <w:t xml:space="preserve">t Pinteir </w:t>
      </w:r>
      <w:r w:rsidR="0080717C">
        <w:t>dengan luas 6.131 hektar</w:t>
      </w:r>
      <w:r w:rsidR="00073889">
        <w:t xml:space="preserve">, pun </w:t>
      </w:r>
      <w:r w:rsidR="003618C0">
        <w:t xml:space="preserve">tergolong </w:t>
      </w:r>
      <w:r w:rsidR="00847C7C">
        <w:t>destinasi wisata yang unik</w:t>
      </w:r>
      <w:r>
        <w:t xml:space="preserve">. </w:t>
      </w:r>
      <w:r w:rsidR="00BA69DB">
        <w:t>Bukit ini</w:t>
      </w:r>
      <w:r w:rsidR="00E54FD2">
        <w:t xml:space="preserve"> terbentuk </w:t>
      </w:r>
      <w:r w:rsidRPr="00B47B39">
        <w:t>dari</w:t>
      </w:r>
      <w:r w:rsidR="00E54FD2">
        <w:t xml:space="preserve"> </w:t>
      </w:r>
      <w:proofErr w:type="gramStart"/>
      <w:r w:rsidR="00E54FD2">
        <w:t xml:space="preserve">jalinan </w:t>
      </w:r>
      <w:r w:rsidRPr="00B47B39">
        <w:t xml:space="preserve"> tujuh</w:t>
      </w:r>
      <w:proofErr w:type="gramEnd"/>
      <w:r w:rsidRPr="00B47B39">
        <w:t xml:space="preserve"> bukit yang </w:t>
      </w:r>
      <w:r w:rsidR="00911809">
        <w:t xml:space="preserve">posisinya </w:t>
      </w:r>
      <w:r w:rsidRPr="00B47B39">
        <w:t>meli</w:t>
      </w:r>
      <w:r w:rsidR="00EF4CC4">
        <w:t xml:space="preserve">ntir, </w:t>
      </w:r>
      <w:r w:rsidRPr="00B47B39">
        <w:t>sehingga o</w:t>
      </w:r>
      <w:r w:rsidR="00911809">
        <w:t xml:space="preserve">leh warga setempat diberi nama </w:t>
      </w:r>
      <w:r w:rsidRPr="00911809">
        <w:rPr>
          <w:i/>
        </w:rPr>
        <w:t>pintie</w:t>
      </w:r>
      <w:r w:rsidR="00911809">
        <w:t>r</w:t>
      </w:r>
      <w:r w:rsidRPr="00B47B39">
        <w:t xml:space="preserve"> yang berarti melintir</w:t>
      </w:r>
      <w:r w:rsidR="002B5BFB">
        <w:t>.  T</w:t>
      </w:r>
      <w:r w:rsidR="00E0581F">
        <w:t xml:space="preserve">ujuh bukit itu </w:t>
      </w:r>
      <w:r w:rsidR="00D374D9">
        <w:t xml:space="preserve">adalah </w:t>
      </w:r>
      <w:r w:rsidR="002B5BFB">
        <w:t>Bukit P</w:t>
      </w:r>
      <w:r w:rsidR="00D374D9">
        <w:t>auh</w:t>
      </w:r>
      <w:r w:rsidR="002B5BFB">
        <w:t>, Buki</w:t>
      </w:r>
      <w:r w:rsidR="00D374D9">
        <w:t xml:space="preserve"> Pinter, Bukit Anyan,  Bukit Dul, Bukit Batu Anyir, Bukit Manggis (Bukit Merbau)  dan Bukit </w:t>
      </w:r>
      <w:r w:rsidR="002B5BFB">
        <w:t xml:space="preserve"> Kejor</w:t>
      </w:r>
      <w:r w:rsidR="00D374D9">
        <w:t>a.</w:t>
      </w:r>
    </w:p>
    <w:p w14:paraId="269F0D0C" w14:textId="77777777" w:rsidR="009033AF" w:rsidRDefault="00283DEA" w:rsidP="00BE6AEC">
      <w:pPr>
        <w:ind w:firstLine="720"/>
        <w:jc w:val="both"/>
      </w:pPr>
      <w:r>
        <w:t>Bukit Pinteir memiliki daya tari</w:t>
      </w:r>
      <w:r w:rsidR="00673CB9">
        <w:t xml:space="preserve">k tersendiri. </w:t>
      </w:r>
      <w:r>
        <w:t xml:space="preserve"> </w:t>
      </w:r>
      <w:r w:rsidR="00B40DCA">
        <w:t xml:space="preserve"> Selain panorama alam yang memesona, </w:t>
      </w:r>
      <w:r>
        <w:t xml:space="preserve"> </w:t>
      </w:r>
      <w:r w:rsidR="00B40DCA">
        <w:t>s</w:t>
      </w:r>
      <w:r w:rsidR="0036305A">
        <w:t>iapa saja</w:t>
      </w:r>
      <w:r w:rsidR="00B40DCA">
        <w:t xml:space="preserve"> dari kalangan manapun</w:t>
      </w:r>
      <w:r w:rsidR="0036305A">
        <w:t xml:space="preserve"> -- kendatipun</w:t>
      </w:r>
      <w:r w:rsidR="00673CB9">
        <w:t xml:space="preserve"> pen</w:t>
      </w:r>
      <w:r w:rsidR="004252FF">
        <w:t>d</w:t>
      </w:r>
      <w:r w:rsidR="00673CB9">
        <w:t xml:space="preserve">aki taraf </w:t>
      </w:r>
      <w:r w:rsidR="0036305A">
        <w:t xml:space="preserve"> pemula --  dapat </w:t>
      </w:r>
      <w:r w:rsidR="00E948B2">
        <w:t>‘menaklukanny</w:t>
      </w:r>
      <w:r w:rsidR="009033AF">
        <w:t>a</w:t>
      </w:r>
      <w:r w:rsidR="00E948B2">
        <w:t>’</w:t>
      </w:r>
      <w:r w:rsidR="0036305A">
        <w:t xml:space="preserve"> hanya dalam tempo</w:t>
      </w:r>
      <w:r w:rsidR="00E6635E">
        <w:t xml:space="preserve"> paling lama </w:t>
      </w:r>
      <w:r w:rsidR="0036305A">
        <w:t xml:space="preserve"> 90 menit (satu setengah jam)</w:t>
      </w:r>
      <w:r w:rsidR="00E6635E">
        <w:t xml:space="preserve"> secara </w:t>
      </w:r>
      <w:r w:rsidR="00673CB9">
        <w:t xml:space="preserve"> </w:t>
      </w:r>
      <w:r w:rsidR="00673CB9" w:rsidRPr="00673CB9">
        <w:rPr>
          <w:i/>
        </w:rPr>
        <w:t>hill walking</w:t>
      </w:r>
      <w:r w:rsidR="00673CB9">
        <w:t xml:space="preserve"> (berjalan kaki)</w:t>
      </w:r>
      <w:r w:rsidR="00E258B6">
        <w:t xml:space="preserve"> </w:t>
      </w:r>
      <w:r w:rsidR="009F4AEA">
        <w:t xml:space="preserve">dengan </w:t>
      </w:r>
      <w:r w:rsidR="00E258B6">
        <w:t>menapaki jalur pen</w:t>
      </w:r>
      <w:r w:rsidR="00743F9F">
        <w:t>d</w:t>
      </w:r>
      <w:r w:rsidR="00E258B6">
        <w:t>akian sepanjang dua kilometer.</w:t>
      </w:r>
    </w:p>
    <w:p w14:paraId="3EC448CC" w14:textId="77777777" w:rsidR="0036305A" w:rsidRDefault="00BE1EA2" w:rsidP="00D757D5">
      <w:pPr>
        <w:ind w:firstLine="720"/>
        <w:jc w:val="both"/>
      </w:pPr>
      <w:r>
        <w:t>Bukit Pinteir memiliki empat pos.</w:t>
      </w:r>
      <w:r w:rsidR="00160F9C">
        <w:t xml:space="preserve">  Ketinggian Pos 1 dari </w:t>
      </w:r>
      <w:r w:rsidR="00160F9C" w:rsidRPr="00160F9C">
        <w:rPr>
          <w:i/>
        </w:rPr>
        <w:t>base camp</w:t>
      </w:r>
      <w:r w:rsidR="00160F9C">
        <w:t xml:space="preserve"> dan Taman </w:t>
      </w:r>
      <w:proofErr w:type="gramStart"/>
      <w:r w:rsidR="00160F9C">
        <w:t xml:space="preserve">Puyang </w:t>
      </w:r>
      <w:r w:rsidR="001E68B1">
        <w:t xml:space="preserve"> --</w:t>
      </w:r>
      <w:proofErr w:type="gramEnd"/>
      <w:r w:rsidR="001E68B1">
        <w:t xml:space="preserve"> </w:t>
      </w:r>
      <w:r w:rsidR="001C650D">
        <w:t xml:space="preserve">di kaki bukit </w:t>
      </w:r>
      <w:r w:rsidR="001E68B1">
        <w:t xml:space="preserve">--, </w:t>
      </w:r>
      <w:r w:rsidR="00160F9C">
        <w:t xml:space="preserve"> 182 meter dpl</w:t>
      </w:r>
      <w:r w:rsidR="00D757D5">
        <w:t xml:space="preserve"> terdapat tempat berkemah (</w:t>
      </w:r>
      <w:r w:rsidR="00D757D5" w:rsidRPr="00D757D5">
        <w:rPr>
          <w:i/>
        </w:rPr>
        <w:t>camping ground</w:t>
      </w:r>
      <w:r w:rsidR="00D757D5">
        <w:t xml:space="preserve">).  Ketinggian Pos 2, Pos 3 dan Pos 4 masing-masing 238 meter dpl, 300 meter dpl dan 289 meter dpl (menurun).  Dari bukit ini  pendaki akan menikmati </w:t>
      </w:r>
      <w:r w:rsidR="002A46F6" w:rsidRPr="002A46F6">
        <w:t xml:space="preserve"> suasana Kota Pangkalpinang, Bandar Udara</w:t>
      </w:r>
      <w:r w:rsidR="00D757D5">
        <w:t xml:space="preserve"> Depati Amir, segenap pantai, </w:t>
      </w:r>
      <w:r w:rsidR="002A46F6" w:rsidRPr="002A46F6">
        <w:t xml:space="preserve"> pulau-pulau kecil di seputar</w:t>
      </w:r>
      <w:r w:rsidR="00D757D5">
        <w:t xml:space="preserve">  pantai timur Bangka, dan Taman Hutan Raya Mangkol.</w:t>
      </w:r>
    </w:p>
    <w:p w14:paraId="0B297FDF" w14:textId="77777777" w:rsidR="00374C91" w:rsidRDefault="00374C91" w:rsidP="00817C58">
      <w:pPr>
        <w:ind w:firstLine="720"/>
        <w:jc w:val="both"/>
      </w:pPr>
      <w:r>
        <w:t xml:space="preserve">Pendaki </w:t>
      </w:r>
      <w:r w:rsidR="007D2110">
        <w:t>pun</w:t>
      </w:r>
      <w:r w:rsidR="001773A9">
        <w:t xml:space="preserve"> </w:t>
      </w:r>
      <w:proofErr w:type="gramStart"/>
      <w:r w:rsidR="001773A9">
        <w:t xml:space="preserve">leluasa </w:t>
      </w:r>
      <w:r w:rsidR="007D2110">
        <w:t xml:space="preserve"> menikmati</w:t>
      </w:r>
      <w:proofErr w:type="gramEnd"/>
      <w:r w:rsidR="007D2110">
        <w:t xml:space="preserve"> agrowisata;  mulai dari kaki bukit hingga ke puncak.  </w:t>
      </w:r>
      <w:r w:rsidR="0019385B">
        <w:t xml:space="preserve">Mulai dari tanaman hutan </w:t>
      </w:r>
      <w:r w:rsidR="001773A9">
        <w:t xml:space="preserve">dan buah-buahan terhampar di ladang </w:t>
      </w:r>
      <w:r w:rsidR="00676C51">
        <w:t>milik penduduk.</w:t>
      </w:r>
      <w:r w:rsidR="00F611A9">
        <w:t xml:space="preserve"> Ada tanaman durian, markisa, aren, jahe, lada, dan anggur. </w:t>
      </w:r>
      <w:r w:rsidR="00817C58">
        <w:t>Saat ini sedang dirancang paket wisata menunggu durian jatuh.</w:t>
      </w:r>
      <w:r w:rsidR="00FB7BCC">
        <w:t xml:space="preserve"> Di Bukit Pinteir terdapat ribuan pohon durian.</w:t>
      </w:r>
    </w:p>
    <w:p w14:paraId="521B459C" w14:textId="77777777" w:rsidR="00B06BED" w:rsidRDefault="006147E7" w:rsidP="008968FA">
      <w:pPr>
        <w:ind w:firstLine="288"/>
        <w:jc w:val="both"/>
      </w:pPr>
      <w:r>
        <w:t>Uraian capaian yang menjadi tujuan dan ta</w:t>
      </w:r>
      <w:r w:rsidR="00B044BF">
        <w:t xml:space="preserve">rget program KKN-Tematik di Bukit </w:t>
      </w:r>
      <w:proofErr w:type="gramStart"/>
      <w:r w:rsidR="00B044BF">
        <w:t>Pinteir  yaitu</w:t>
      </w:r>
      <w:proofErr w:type="gramEnd"/>
      <w:r>
        <w:t xml:space="preserve"> </w:t>
      </w:r>
      <w:r w:rsidR="00B044BF">
        <w:t>(1)</w:t>
      </w:r>
      <w:r>
        <w:t xml:space="preserve"> Sebagai proses pembelajaran bagi mahasiswa, yaitu untuk meningkatkan kepedulian dan empati pada diri mahasiswa terhadap masyarakat sekitar KKN-Tematik; </w:t>
      </w:r>
      <w:r w:rsidR="00AF7BBC">
        <w:t>(</w:t>
      </w:r>
      <w:r>
        <w:t>2.</w:t>
      </w:r>
      <w:r w:rsidR="00AF7BBC">
        <w:t>)</w:t>
      </w:r>
      <w:r>
        <w:t xml:space="preserve"> Memberikan kontribu</w:t>
      </w:r>
      <w:r w:rsidR="00AF7BBC">
        <w:t>si terhadap pengembangan destinasi wisata alam Bukit Pinteir, (3</w:t>
      </w:r>
      <w:proofErr w:type="gramStart"/>
      <w:r w:rsidR="00AF7BBC">
        <w:t xml:space="preserve">)  </w:t>
      </w:r>
      <w:r>
        <w:t>Meningkatkan</w:t>
      </w:r>
      <w:proofErr w:type="gramEnd"/>
      <w:r>
        <w:t xml:space="preserve"> partisipatif masyarakat</w:t>
      </w:r>
      <w:r w:rsidR="00AF7BBC">
        <w:t xml:space="preserve">, </w:t>
      </w:r>
      <w:r>
        <w:t xml:space="preserve"> </w:t>
      </w:r>
      <w:r w:rsidR="00AF7BBC">
        <w:t xml:space="preserve"> daya tarik, produk  dan  melalui pengembangan wisata dapat  peningkatan ekonomi warga di sekitar Bukit Pinteir.</w:t>
      </w:r>
    </w:p>
    <w:p w14:paraId="7B4A42F7" w14:textId="77777777" w:rsidR="00B06BED" w:rsidRDefault="006147E7" w:rsidP="008968FA">
      <w:pPr>
        <w:ind w:firstLine="288"/>
        <w:jc w:val="both"/>
      </w:pPr>
      <w:r>
        <w:t>Metode pelaksanaanya diba</w:t>
      </w:r>
      <w:r w:rsidR="00AE156F">
        <w:t xml:space="preserve">gi menjadi </w:t>
      </w:r>
      <w:proofErr w:type="gramStart"/>
      <w:r w:rsidR="00AE156F">
        <w:t xml:space="preserve">dua </w:t>
      </w:r>
      <w:r>
        <w:t xml:space="preserve"> kegiatan</w:t>
      </w:r>
      <w:proofErr w:type="gramEnd"/>
      <w:r>
        <w:t xml:space="preserve"> utama yang akan dijabarkan dalam 12 (dua b</w:t>
      </w:r>
      <w:r>
        <w:rPr>
          <w:lang w:val="id-ID"/>
        </w:rPr>
        <w:t>e</w:t>
      </w:r>
      <w:r>
        <w:t xml:space="preserve">las) program. Kegiatan utama dalam KKN ini meliputi; a. Pengembangan </w:t>
      </w:r>
      <w:r w:rsidR="00AE156F">
        <w:t>dan penguatan daya tarik</w:t>
      </w:r>
      <w:proofErr w:type="gramStart"/>
      <w:r w:rsidR="00AE156F">
        <w:t>,  produk</w:t>
      </w:r>
      <w:proofErr w:type="gramEnd"/>
      <w:r w:rsidR="00AE156F">
        <w:t xml:space="preserve"> dan objek wisata serta promosi Bukit Pinteir, b.   </w:t>
      </w:r>
      <w:r>
        <w:t>Pereko</w:t>
      </w:r>
      <w:r w:rsidR="00AE156F">
        <w:t>nomian masyarakat Kelurahan Dul.</w:t>
      </w:r>
    </w:p>
    <w:p w14:paraId="6AF80101" w14:textId="77777777" w:rsidR="00B06BED" w:rsidRDefault="006147E7" w:rsidP="008968FA">
      <w:pPr>
        <w:ind w:firstLine="288"/>
        <w:jc w:val="both"/>
      </w:pPr>
      <w:r>
        <w:t xml:space="preserve">Target atau hasil yang ingin dicapai dalam kegiatan KKN Tematik ini </w:t>
      </w:r>
      <w:r w:rsidR="00CC1EA0">
        <w:t xml:space="preserve"> di antaranya </w:t>
      </w:r>
      <w:r>
        <w:t>adalah; a. terciptanya pemberdayaan</w:t>
      </w:r>
      <w:r w:rsidR="00AA3A50">
        <w:t xml:space="preserve"> masyarakat berbasis potensi lok</w:t>
      </w:r>
      <w:r>
        <w:t>al ditandai dengan peningkatan daya saing poduk</w:t>
      </w:r>
      <w:r w:rsidR="00AA3A50">
        <w:t xml:space="preserve"> yang dihasilkan; b. </w:t>
      </w:r>
      <w:r>
        <w:t>pen</w:t>
      </w:r>
      <w:r w:rsidR="00AA3A50">
        <w:t xml:space="preserve">gelolaan kawasan wisata alam Bukit Pinteir </w:t>
      </w:r>
      <w:r>
        <w:t>be</w:t>
      </w:r>
      <w:r w:rsidR="00AA3A50">
        <w:t>r</w:t>
      </w:r>
      <w:r>
        <w:t>basis teknologi informasi (</w:t>
      </w:r>
      <w:r>
        <w:rPr>
          <w:i/>
        </w:rPr>
        <w:t>website</w:t>
      </w:r>
      <w:r w:rsidR="00CC1EA0">
        <w:t>); c. pembuatan ‘itenerary’</w:t>
      </w:r>
      <w:r>
        <w:t xml:space="preserve">; d. </w:t>
      </w:r>
      <w:r w:rsidR="00CC1EA0">
        <w:t xml:space="preserve">paket wisata; e penguatan pokdarwis Bukit Pinteirswa melalui kerjasama dengan mitra; e. Peta wisata  dan Agriwisata  Bukit Pinteir; g. Buku atau ‘leaflet’  Bukit Pinteir </w:t>
      </w:r>
      <w:r>
        <w:t xml:space="preserve">ber ISSN; h. Video vlog publikasi di youtube; i. Publikasi media massa cetak dan elektronik; </w:t>
      </w:r>
      <w:r w:rsidR="00CC1EA0">
        <w:t>dan j. Publikasi i</w:t>
      </w:r>
      <w:r>
        <w:t>lmiah Nasional.</w:t>
      </w:r>
    </w:p>
    <w:p w14:paraId="474B6632" w14:textId="77777777" w:rsidR="00B06BED" w:rsidRDefault="00B06BED">
      <w:pPr>
        <w:ind w:left="288" w:hanging="288"/>
      </w:pPr>
    </w:p>
    <w:p w14:paraId="32A0A174" w14:textId="142BBB44" w:rsidR="00B06BED" w:rsidRDefault="006147E7" w:rsidP="00FA6046">
      <w:pPr>
        <w:ind w:left="288" w:hanging="288"/>
      </w:pPr>
      <w:r>
        <w:rPr>
          <w:shd w:val="clear" w:color="auto" w:fill="FFFFFF"/>
        </w:rPr>
        <w:t xml:space="preserve">Kata </w:t>
      </w:r>
      <w:proofErr w:type="gramStart"/>
      <w:r>
        <w:rPr>
          <w:shd w:val="clear" w:color="auto" w:fill="FFFFFF"/>
        </w:rPr>
        <w:t>Kunci :</w:t>
      </w:r>
      <w:proofErr w:type="gramEnd"/>
      <w:r>
        <w:rPr>
          <w:shd w:val="clear" w:color="auto" w:fill="FFFFFF"/>
        </w:rPr>
        <w:t xml:space="preserve"> </w:t>
      </w:r>
      <w:r>
        <w:rPr>
          <w:i/>
          <w:shd w:val="clear" w:color="auto" w:fill="FFFFFF"/>
        </w:rPr>
        <w:t>Penin</w:t>
      </w:r>
      <w:r w:rsidR="00CC1EA0">
        <w:rPr>
          <w:i/>
          <w:shd w:val="clear" w:color="auto" w:fill="FFFFFF"/>
        </w:rPr>
        <w:t>gkatan, perekonomian, Bukir Pinteir, agrowisata</w:t>
      </w:r>
      <w:r w:rsidR="005F0E75">
        <w:rPr>
          <w:shd w:val="clear" w:color="auto" w:fill="FFFFFF"/>
        </w:rPr>
        <w:t xml:space="preserve">, </w:t>
      </w:r>
      <w:r w:rsidR="005F0E75" w:rsidRPr="005F0E75">
        <w:rPr>
          <w:i/>
          <w:shd w:val="clear" w:color="auto" w:fill="FFFFFF"/>
        </w:rPr>
        <w:t>pos</w:t>
      </w:r>
      <w:r w:rsidR="00FA6046">
        <w:rPr>
          <w:i/>
          <w:shd w:val="clear" w:color="auto" w:fill="FFFFFF"/>
        </w:rPr>
        <w:t>ko</w:t>
      </w:r>
      <w:r>
        <w:rPr>
          <w:b/>
        </w:rPr>
        <w:br w:type="page"/>
      </w:r>
    </w:p>
    <w:p w14:paraId="575EAFD6" w14:textId="77777777" w:rsidR="00B06BED" w:rsidRDefault="006147E7">
      <w:pPr>
        <w:pStyle w:val="Heading1"/>
        <w:numPr>
          <w:ilvl w:val="0"/>
          <w:numId w:val="2"/>
        </w:numPr>
      </w:pPr>
      <w:bookmarkStart w:id="3" w:name="_Toc73952931"/>
      <w:r>
        <w:lastRenderedPageBreak/>
        <w:t>PENDAHULUAN</w:t>
      </w:r>
      <w:bookmarkEnd w:id="3"/>
    </w:p>
    <w:p w14:paraId="3A7BA24A" w14:textId="77777777" w:rsidR="00B06BED" w:rsidRDefault="006147E7" w:rsidP="00DA45CF">
      <w:pPr>
        <w:pStyle w:val="Heading2"/>
        <w:numPr>
          <w:ilvl w:val="1"/>
          <w:numId w:val="12"/>
        </w:numPr>
      </w:pPr>
      <w:bookmarkStart w:id="4" w:name="_Toc73952932"/>
      <w:r>
        <w:t>Latar Belakang</w:t>
      </w:r>
      <w:bookmarkEnd w:id="4"/>
    </w:p>
    <w:p w14:paraId="340DB7C4" w14:textId="77777777" w:rsidR="00DA45CF" w:rsidRDefault="006E787F" w:rsidP="005F0E75">
      <w:pPr>
        <w:spacing w:line="360" w:lineRule="auto"/>
        <w:ind w:left="426" w:firstLine="294"/>
        <w:jc w:val="both"/>
      </w:pPr>
      <w:r>
        <w:t xml:space="preserve"> </w:t>
      </w:r>
      <w:r w:rsidR="005F0E75">
        <w:t>Kelurahan Dul yang terletak di Kecamatan Pangkalanbaru, merupakan salah satu kelurahan yang berada di Kabupaten Bangka Tengah (Bateng).  Jarak Kelurahan Dul dari Koba --  ibukota Bateng --</w:t>
      </w:r>
      <w:proofErr w:type="gramStart"/>
      <w:r w:rsidR="005F0E75">
        <w:t>,  58,2</w:t>
      </w:r>
      <w:proofErr w:type="gramEnd"/>
      <w:r w:rsidR="005F0E75">
        <w:t xml:space="preserve"> kilometer (km)  atau dapat  ditempuh menggunakan kendaraan bermotor dalam </w:t>
      </w:r>
      <w:r w:rsidR="00113E48">
        <w:t>sa</w:t>
      </w:r>
      <w:r w:rsidR="007F44D6">
        <w:t>tu jam 30 menit. D</w:t>
      </w:r>
      <w:r w:rsidR="00113E48">
        <w:t>ari Kota Pangkalpinang</w:t>
      </w:r>
      <w:r w:rsidR="007F44D6">
        <w:t xml:space="preserve">, kelurahan </w:t>
      </w:r>
      <w:proofErr w:type="gramStart"/>
      <w:r w:rsidR="007F44D6">
        <w:t xml:space="preserve">ini </w:t>
      </w:r>
      <w:r w:rsidR="00D71D03">
        <w:t xml:space="preserve"> berjarak</w:t>
      </w:r>
      <w:proofErr w:type="gramEnd"/>
      <w:r w:rsidR="00D71D03">
        <w:t xml:space="preserve"> 16,6 km  atau  satu setengah jam </w:t>
      </w:r>
      <w:r w:rsidR="00113E48">
        <w:t xml:space="preserve"> ditempuh </w:t>
      </w:r>
      <w:r w:rsidR="00D71D03">
        <w:t xml:space="preserve">dengan menggunakan kendaraan bermotor. </w:t>
      </w:r>
    </w:p>
    <w:p w14:paraId="0D4FAD9A" w14:textId="77777777" w:rsidR="00113E48" w:rsidRDefault="006E787F" w:rsidP="005F0E75">
      <w:pPr>
        <w:spacing w:line="360" w:lineRule="auto"/>
        <w:ind w:left="426" w:firstLine="294"/>
        <w:jc w:val="both"/>
      </w:pPr>
      <w:r>
        <w:t xml:space="preserve"> </w:t>
      </w:r>
      <w:r w:rsidR="00791100">
        <w:t xml:space="preserve">Kelurahan </w:t>
      </w:r>
      <w:proofErr w:type="gramStart"/>
      <w:r w:rsidR="00791100">
        <w:t xml:space="preserve">Dul </w:t>
      </w:r>
      <w:r w:rsidR="00930C09">
        <w:t xml:space="preserve"> dikelilingi</w:t>
      </w:r>
      <w:proofErr w:type="gramEnd"/>
      <w:r w:rsidR="00930C09">
        <w:t xml:space="preserve"> sejumlah desa.  Sebelah utara </w:t>
      </w:r>
      <w:proofErr w:type="gramStart"/>
      <w:r w:rsidR="00930C09">
        <w:t>ber</w:t>
      </w:r>
      <w:r w:rsidR="001312B0">
        <w:t>b</w:t>
      </w:r>
      <w:r w:rsidR="00930C09">
        <w:t>atasan  dengan</w:t>
      </w:r>
      <w:proofErr w:type="gramEnd"/>
      <w:r w:rsidR="00930C09">
        <w:t xml:space="preserve"> </w:t>
      </w:r>
      <w:r w:rsidR="00791100">
        <w:t xml:space="preserve"> </w:t>
      </w:r>
      <w:r w:rsidR="00930C09">
        <w:t>Desa Mangkol;  sebelah selatan dengan  Desa Air Mesu dan Desa Jeruk;   sebelah barat dengan  Desa Pedinang,  dan sebelah timur Desa Beluluk</w:t>
      </w:r>
      <w:r w:rsidR="00791100">
        <w:t>.</w:t>
      </w:r>
      <w:r w:rsidR="0070045E">
        <w:t xml:space="preserve">   Kelurahan Dul memiliki empat lingkungan dan </w:t>
      </w:r>
      <w:proofErr w:type="gramStart"/>
      <w:r w:rsidR="0070045E">
        <w:t>delapan  rukun</w:t>
      </w:r>
      <w:proofErr w:type="gramEnd"/>
      <w:r w:rsidR="0070045E">
        <w:t xml:space="preserve"> wilayah (RW). </w:t>
      </w:r>
      <w:r w:rsidR="00791100">
        <w:t xml:space="preserve"> </w:t>
      </w:r>
      <w:r w:rsidR="0070045E">
        <w:t>Luas kelurahan ini 14</w:t>
      </w:r>
      <w:proofErr w:type="gramStart"/>
      <w:r w:rsidR="0070045E">
        <w:t>,75</w:t>
      </w:r>
      <w:proofErr w:type="gramEnd"/>
      <w:r w:rsidR="0070045E">
        <w:t xml:space="preserve"> km2 dengan  jumlah penduduk  6.276 jiwa.  Sebagian besar bermata pencarian sebagai buruh harian (Bangka</w:t>
      </w:r>
      <w:r w:rsidR="00AF1E31">
        <w:t xml:space="preserve"> Tengah Dalam Angka 2020</w:t>
      </w:r>
      <w:proofErr w:type="gramStart"/>
      <w:r w:rsidR="00AF1E31">
        <w:t>;  Profil</w:t>
      </w:r>
      <w:proofErr w:type="gramEnd"/>
      <w:r w:rsidR="0070045E">
        <w:t xml:space="preserve"> Kelurahan Dul</w:t>
      </w:r>
      <w:r w:rsidR="00AF1E31">
        <w:t xml:space="preserve"> 2018).</w:t>
      </w:r>
    </w:p>
    <w:p w14:paraId="44C3A6CA" w14:textId="77777777" w:rsidR="00922C13" w:rsidRDefault="00541DE1" w:rsidP="00541DE1">
      <w:pPr>
        <w:spacing w:line="360" w:lineRule="auto"/>
        <w:ind w:left="426" w:hanging="426"/>
        <w:jc w:val="both"/>
      </w:pPr>
      <w:r>
        <w:t xml:space="preserve">               </w:t>
      </w:r>
      <w:r w:rsidRPr="00541DE1">
        <w:t xml:space="preserve">Bukit </w:t>
      </w:r>
      <w:proofErr w:type="gramStart"/>
      <w:r w:rsidRPr="00541DE1">
        <w:t>Pinteir  yang</w:t>
      </w:r>
      <w:proofErr w:type="gramEnd"/>
      <w:r>
        <w:t xml:space="preserve"> terletak di Kelurahan Dul</w:t>
      </w:r>
      <w:r w:rsidRPr="00541DE1">
        <w:t xml:space="preserve">, merupakan destinasi wisata alam tergolong  baru di Provinsi Kepulauan Bangka Belitung.  Meski baru satu setengah tahun dibuka untuk umum, </w:t>
      </w:r>
      <w:proofErr w:type="gramStart"/>
      <w:r w:rsidRPr="00541DE1">
        <w:t>namun  ia</w:t>
      </w:r>
      <w:proofErr w:type="gramEnd"/>
      <w:r w:rsidRPr="00541DE1">
        <w:t xml:space="preserve"> telah ‘mencuri hati’ pengunjung. Setiap bulan tercatat ada sekitar 2.000 hingga 3.500 pengunjung yang mendaki bukit berketinggian </w:t>
      </w:r>
      <w:proofErr w:type="gramStart"/>
      <w:r w:rsidRPr="00541DE1">
        <w:t>300  mete</w:t>
      </w:r>
      <w:r>
        <w:t>r</w:t>
      </w:r>
      <w:proofErr w:type="gramEnd"/>
      <w:r>
        <w:t xml:space="preserve"> dari permukaan laut (dpl) ini (Syahrial 2022).</w:t>
      </w:r>
    </w:p>
    <w:p w14:paraId="20E275EA" w14:textId="77777777" w:rsidR="006256DE" w:rsidRDefault="006256DE" w:rsidP="006256DE">
      <w:pPr>
        <w:spacing w:line="360" w:lineRule="auto"/>
        <w:ind w:left="426"/>
        <w:jc w:val="both"/>
      </w:pPr>
      <w:r>
        <w:tab/>
      </w:r>
      <w:r w:rsidR="006E787F">
        <w:t xml:space="preserve">  </w:t>
      </w:r>
      <w:r w:rsidRPr="006256DE">
        <w:rPr>
          <w:i/>
        </w:rPr>
        <w:t>Travel Kompas</w:t>
      </w:r>
      <w:r w:rsidRPr="006256DE">
        <w:t xml:space="preserve"> (2021) </w:t>
      </w:r>
      <w:proofErr w:type="gramStart"/>
      <w:r w:rsidRPr="006256DE">
        <w:t>melaporkan  Bukit</w:t>
      </w:r>
      <w:proofErr w:type="gramEnd"/>
      <w:r w:rsidRPr="006256DE">
        <w:t xml:space="preserve"> Pinteir  merupakan destinasi baru di  </w:t>
      </w:r>
      <w:r w:rsidRPr="006256DE">
        <w:rPr>
          <w:lang w:val="id-ID"/>
        </w:rPr>
        <w:t xml:space="preserve">Kepulauan Bangka Belitung,   cocok sebagai lokasi </w:t>
      </w:r>
      <w:r w:rsidRPr="006256DE">
        <w:rPr>
          <w:i/>
          <w:lang w:val="id-ID"/>
        </w:rPr>
        <w:t>hiking</w:t>
      </w:r>
      <w:r w:rsidRPr="006256DE">
        <w:rPr>
          <w:lang w:val="id-ID"/>
        </w:rPr>
        <w:t>, berkemah (</w:t>
      </w:r>
      <w:r w:rsidRPr="006256DE">
        <w:rPr>
          <w:i/>
          <w:lang w:val="id-ID"/>
        </w:rPr>
        <w:t>camping ground</w:t>
      </w:r>
      <w:r w:rsidRPr="006256DE">
        <w:rPr>
          <w:lang w:val="id-ID"/>
        </w:rPr>
        <w:t>) maupun olahraga sepeda gunung (</w:t>
      </w:r>
      <w:r w:rsidRPr="006256DE">
        <w:rPr>
          <w:i/>
          <w:lang w:val="id-ID"/>
        </w:rPr>
        <w:t>mountain bike</w:t>
      </w:r>
      <w:r w:rsidRPr="006256DE">
        <w:rPr>
          <w:lang w:val="id-ID"/>
        </w:rPr>
        <w:t xml:space="preserve">). Tempat untuk memacu adrenalin ini terbilang strategis alias mudah dijangkau dari berbagai arah. Secara geografis, Bukit Pinteir berada di perbatasan Kabupaten Bangka Tengah dan Kota Pangkalpinang. </w:t>
      </w:r>
      <w:r w:rsidRPr="006256DE">
        <w:t xml:space="preserve">Kawasan ini </w:t>
      </w:r>
      <w:proofErr w:type="gramStart"/>
      <w:r w:rsidRPr="006256DE">
        <w:t>dapat  ditempuh</w:t>
      </w:r>
      <w:proofErr w:type="gramEnd"/>
      <w:r w:rsidRPr="006256DE">
        <w:t xml:space="preserve"> sekitar 10 menit perjalanan dari Bandara Depati Amir.</w:t>
      </w:r>
    </w:p>
    <w:p w14:paraId="2AD26661" w14:textId="77777777" w:rsidR="0076427D" w:rsidRDefault="0076427D" w:rsidP="006256DE">
      <w:pPr>
        <w:spacing w:line="360" w:lineRule="auto"/>
        <w:ind w:left="426"/>
        <w:jc w:val="both"/>
      </w:pPr>
      <w:r>
        <w:tab/>
      </w:r>
      <w:r w:rsidRPr="0076427D">
        <w:t xml:space="preserve">Wisata Bukit Pinteir terbuka 24 </w:t>
      </w:r>
      <w:proofErr w:type="gramStart"/>
      <w:r w:rsidRPr="0076427D">
        <w:t>jam  untuk</w:t>
      </w:r>
      <w:proofErr w:type="gramEnd"/>
      <w:r w:rsidRPr="0076427D">
        <w:t xml:space="preserve"> umum. Pengunjung yang melakukan pendakian ataupun menggunakan fasilitas yang ada, seperti area parkir </w:t>
      </w:r>
      <w:proofErr w:type="gramStart"/>
      <w:r w:rsidRPr="0076427D">
        <w:t>dan  gazebo</w:t>
      </w:r>
      <w:proofErr w:type="gramEnd"/>
      <w:r w:rsidRPr="0076427D">
        <w:t xml:space="preserve"> yang ada di setiap pos </w:t>
      </w:r>
      <w:r>
        <w:t xml:space="preserve">pendakian, tidak dipungut biaya. </w:t>
      </w:r>
      <w:r w:rsidRPr="0076427D">
        <w:t xml:space="preserve"> Kawasan wisata ini berada di lahan seluas 5 hektar. Terdapat gazebo, </w:t>
      </w:r>
      <w:r w:rsidRPr="0076427D">
        <w:rPr>
          <w:i/>
        </w:rPr>
        <w:t>camping ground</w:t>
      </w:r>
      <w:r w:rsidRPr="0076427D">
        <w:t xml:space="preserve"> </w:t>
      </w:r>
      <w:proofErr w:type="gramStart"/>
      <w:r w:rsidRPr="0076427D">
        <w:t>dan  lokasi</w:t>
      </w:r>
      <w:proofErr w:type="gramEnd"/>
      <w:r w:rsidRPr="0076427D">
        <w:t xml:space="preserve">  unt</w:t>
      </w:r>
      <w:r>
        <w:t xml:space="preserve">uk </w:t>
      </w:r>
      <w:r w:rsidRPr="0076427D">
        <w:t xml:space="preserve"> berfoto (Kumparan, 2022)</w:t>
      </w:r>
      <w:r w:rsidR="00AA539F">
        <w:t>.</w:t>
      </w:r>
    </w:p>
    <w:p w14:paraId="64AE5EF1" w14:textId="77777777" w:rsidR="00DA3295" w:rsidRDefault="00AA539F" w:rsidP="006256DE">
      <w:pPr>
        <w:spacing w:line="360" w:lineRule="auto"/>
        <w:ind w:left="426"/>
        <w:jc w:val="both"/>
      </w:pPr>
      <w:r>
        <w:tab/>
        <w:t xml:space="preserve"> </w:t>
      </w:r>
    </w:p>
    <w:p w14:paraId="107D3D3D" w14:textId="77777777" w:rsidR="00DA3295" w:rsidRDefault="00DA3295" w:rsidP="00DA3295">
      <w:pPr>
        <w:spacing w:line="360" w:lineRule="auto"/>
        <w:ind w:left="426" w:firstLine="294"/>
        <w:jc w:val="both"/>
      </w:pPr>
      <w:r>
        <w:lastRenderedPageBreak/>
        <w:t xml:space="preserve">Bukit Pinteir dengan luas 6.131 hektar, pun tergolong destinasi wisata yang unik. Bukit ini terbentuk dari </w:t>
      </w:r>
      <w:proofErr w:type="gramStart"/>
      <w:r>
        <w:t>jalinan  tujuh</w:t>
      </w:r>
      <w:proofErr w:type="gramEnd"/>
      <w:r>
        <w:t xml:space="preserve"> bukit yang posisinya melintir, sehingga oleh warga setempat diberi nama </w:t>
      </w:r>
      <w:r w:rsidRPr="00DA3295">
        <w:rPr>
          <w:i/>
        </w:rPr>
        <w:t xml:space="preserve">pintier </w:t>
      </w:r>
      <w:r>
        <w:t>yang berarti melintir.  Tujuh bukit itu adalah Bukit Pauh, Buki Pinter, Bukit Anyan,  Bukit Dul, Bukit Batu Anyir, Bukit Manggis (Bukit Merbau)  dan Bukit  Kejora.</w:t>
      </w:r>
    </w:p>
    <w:p w14:paraId="2FA3000A" w14:textId="77777777" w:rsidR="00DA3295" w:rsidRDefault="00DA3295" w:rsidP="00DA3295">
      <w:pPr>
        <w:spacing w:line="360" w:lineRule="auto"/>
        <w:ind w:left="426" w:firstLine="294"/>
        <w:jc w:val="both"/>
      </w:pPr>
      <w:r>
        <w:t xml:space="preserve">Bukit Pinteir memiliki daya tarik tersendiri.   Selain panorama alam yang memesona,  siapa saja dari kalangan manapun -- kendatipun pendaki taraf  pemula --  dapat ‘menaklukannya’ hanya dalam tempo paling lama  90 menit (satu setengah jam) secara  </w:t>
      </w:r>
      <w:r w:rsidRPr="00DA3295">
        <w:rPr>
          <w:i/>
        </w:rPr>
        <w:t>hill walking</w:t>
      </w:r>
      <w:r>
        <w:t xml:space="preserve"> (berjalan kaki) dengan menapaki jalur pendakian sepanjang dua kilometer.</w:t>
      </w:r>
    </w:p>
    <w:p w14:paraId="1B453FED" w14:textId="77777777" w:rsidR="00AA539F" w:rsidRDefault="00AA539F" w:rsidP="00DA3295">
      <w:pPr>
        <w:spacing w:line="360" w:lineRule="auto"/>
        <w:ind w:left="426" w:firstLine="294"/>
        <w:jc w:val="both"/>
      </w:pPr>
      <w:r>
        <w:t>Bukit Pinteir memiliki ketinggian 300 meter di atas permukaan laut (m dpl)</w:t>
      </w:r>
      <w:proofErr w:type="gramStart"/>
      <w:r>
        <w:t xml:space="preserve">, </w:t>
      </w:r>
      <w:r w:rsidR="00DA3295">
        <w:t xml:space="preserve"> memiliki</w:t>
      </w:r>
      <w:proofErr w:type="gramEnd"/>
      <w:r w:rsidR="00DA3295">
        <w:t xml:space="preserve"> empat pos.  </w:t>
      </w:r>
      <w:r w:rsidR="00DA3295" w:rsidRPr="00DA3295">
        <w:t xml:space="preserve">Ketinggian Pos 1 dari </w:t>
      </w:r>
      <w:r w:rsidR="00DA3295" w:rsidRPr="00DA3295">
        <w:rPr>
          <w:i/>
        </w:rPr>
        <w:t>base camp</w:t>
      </w:r>
      <w:r w:rsidR="00DA3295" w:rsidRPr="00DA3295">
        <w:t xml:space="preserve"> dan Taman </w:t>
      </w:r>
      <w:proofErr w:type="gramStart"/>
      <w:r w:rsidR="00DA3295" w:rsidRPr="00DA3295">
        <w:t>Puyang  --</w:t>
      </w:r>
      <w:proofErr w:type="gramEnd"/>
      <w:r w:rsidR="00DA3295" w:rsidRPr="00DA3295">
        <w:t xml:space="preserve"> di kaki bukit --,  182 meter dpl terdapat tempat berkemah (</w:t>
      </w:r>
      <w:r w:rsidR="00DA3295" w:rsidRPr="00DA3295">
        <w:rPr>
          <w:i/>
        </w:rPr>
        <w:t>camping ground</w:t>
      </w:r>
      <w:r w:rsidR="00DA3295" w:rsidRPr="00DA3295">
        <w:t>).  Ketinggian Pos 2, Pos 3 dan Pos 4 masing-masing 238 meter dpl, 300 meter dpl dan 289 meter dpl (menurun).  Dari bukit ini  pendaki akan menikmati  suasana Kota Pangkalpinang, Bandar Udara Depati Amir, segenap pantai,  pulau-pulau kecil di seputar  pantai timur Bangk</w:t>
      </w:r>
      <w:r w:rsidR="00DA3295">
        <w:t>a, dan Taman Hutan Raya Mangkol (</w:t>
      </w:r>
      <w:r w:rsidR="00DA3295" w:rsidRPr="0079667B">
        <w:rPr>
          <w:i/>
        </w:rPr>
        <w:t>Bangka Pos</w:t>
      </w:r>
      <w:r w:rsidR="00DA3295">
        <w:t xml:space="preserve"> 2021, Syahrial 2022).</w:t>
      </w:r>
    </w:p>
    <w:p w14:paraId="4AB214BB" w14:textId="77777777" w:rsidR="00C37FA6" w:rsidRDefault="00B27507" w:rsidP="00DA3295">
      <w:pPr>
        <w:spacing w:line="360" w:lineRule="auto"/>
        <w:ind w:left="426" w:firstLine="294"/>
        <w:jc w:val="both"/>
      </w:pPr>
      <w:r>
        <w:t>Selain mempunyai daya tarik (</w:t>
      </w:r>
      <w:r w:rsidRPr="00B27507">
        <w:rPr>
          <w:i/>
        </w:rPr>
        <w:t>attractiveness</w:t>
      </w:r>
      <w:r>
        <w:t xml:space="preserve">) </w:t>
      </w:r>
      <w:r w:rsidR="00671604">
        <w:t>berupa pesona panorama alam, Bukit Pinteir pun kaya dengan flora dan fauna</w:t>
      </w:r>
      <w:r w:rsidR="0079667B">
        <w:t xml:space="preserve"> yang memiliki potensi menjadi produk dan objek wisata baru.  Flora dimaksud adalah </w:t>
      </w:r>
      <w:r w:rsidR="00232913">
        <w:t>ribuan pohon durian di seputar pos 1 hingga 3.  Pohon durian itu milik warga Kelurahan Dul yang sudah ditinggalkan warga.</w:t>
      </w:r>
    </w:p>
    <w:p w14:paraId="2CD2152A" w14:textId="77777777" w:rsidR="00232913" w:rsidRDefault="00232913" w:rsidP="00DA3295">
      <w:pPr>
        <w:spacing w:line="360" w:lineRule="auto"/>
        <w:ind w:left="426" w:firstLine="294"/>
        <w:jc w:val="both"/>
      </w:pPr>
      <w:r>
        <w:t xml:space="preserve">Syahrial Ketua Kelompok Sadar Wisata (Pokarwis) Bukit Pinteir mengemukakan </w:t>
      </w:r>
    </w:p>
    <w:p w14:paraId="1282ADD3" w14:textId="77777777" w:rsidR="00232913" w:rsidRDefault="00232913" w:rsidP="00232913">
      <w:pPr>
        <w:spacing w:line="360" w:lineRule="auto"/>
        <w:ind w:left="426" w:firstLine="54"/>
        <w:jc w:val="both"/>
      </w:pPr>
      <w:proofErr w:type="gramStart"/>
      <w:r>
        <w:t>lima</w:t>
      </w:r>
      <w:proofErr w:type="gramEnd"/>
      <w:r>
        <w:t xml:space="preserve"> hektar dari ribuan pohon durian telah menjadi milik Pokarwis, setelah   sebelumnya</w:t>
      </w:r>
      <w:r w:rsidR="00D40A7E">
        <w:t xml:space="preserve"> mereka bayar kepada pemerintah daerah </w:t>
      </w:r>
      <w:r w:rsidR="000D7BAB">
        <w:t xml:space="preserve"> (Pemda) Bateng </w:t>
      </w:r>
      <w:r w:rsidR="00D40A7E">
        <w:t xml:space="preserve">sebesar Rp 50 juta.  Pokdarwis Bukit Pinteir memperoleh izin mengelolaan </w:t>
      </w:r>
      <w:r w:rsidR="000D7BAB">
        <w:t>selama 55 tahun.</w:t>
      </w:r>
    </w:p>
    <w:p w14:paraId="3A5328A8" w14:textId="77777777" w:rsidR="009654C8" w:rsidRDefault="009654C8" w:rsidP="00260808">
      <w:pPr>
        <w:spacing w:line="360" w:lineRule="auto"/>
        <w:ind w:left="426" w:firstLine="54"/>
        <w:jc w:val="both"/>
      </w:pPr>
      <w:r>
        <w:tab/>
      </w:r>
      <w:r w:rsidR="00102B7D">
        <w:t>Delapan bulan yang lalu (Oktober 2021)</w:t>
      </w:r>
      <w:proofErr w:type="gramStart"/>
      <w:r w:rsidR="00102B7D">
        <w:t>,  di</w:t>
      </w:r>
      <w:proofErr w:type="gramEnd"/>
      <w:r w:rsidR="00102B7D">
        <w:t xml:space="preserve"> lahan durian yang mereka kelola telah ditanam jenis durian unggul seperti Namlung (durian endemik Bangka) dan Musang King</w:t>
      </w:r>
      <w:r w:rsidR="00260808">
        <w:t>.  Empat tahun ke depan</w:t>
      </w:r>
      <w:proofErr w:type="gramStart"/>
      <w:r w:rsidR="00260808">
        <w:t xml:space="preserve">,  </w:t>
      </w:r>
      <w:r>
        <w:t>Pokdarwis</w:t>
      </w:r>
      <w:proofErr w:type="gramEnd"/>
      <w:r>
        <w:t xml:space="preserve"> Bukit Pinteir</w:t>
      </w:r>
      <w:r w:rsidR="003205C0">
        <w:t xml:space="preserve"> -- </w:t>
      </w:r>
      <w:r>
        <w:t xml:space="preserve"> yang berada dalam naungan Yayasan Arahman-Arahim sudah</w:t>
      </w:r>
      <w:r w:rsidR="003205C0">
        <w:t xml:space="preserve"> -- </w:t>
      </w:r>
      <w:r>
        <w:t xml:space="preserve"> berencana membuat paket wisata ‘Nunggu Durian Jatuh’.  Di Bangka Tengah, terdapat bukit sebagai sentra durian, yaitu Bukit Semut dan Bukit Pinteir (keuanya berada di Kecamatan Pangkalan</w:t>
      </w:r>
      <w:r w:rsidR="00102B7D">
        <w:t>b</w:t>
      </w:r>
      <w:r>
        <w:t xml:space="preserve">aru). </w:t>
      </w:r>
    </w:p>
    <w:p w14:paraId="234B86EE" w14:textId="77777777" w:rsidR="009654C8" w:rsidRDefault="009654C8" w:rsidP="009654C8">
      <w:pPr>
        <w:spacing w:line="360" w:lineRule="auto"/>
        <w:ind w:left="426" w:firstLine="294"/>
        <w:jc w:val="both"/>
      </w:pPr>
      <w:r>
        <w:t>Selain durian</w:t>
      </w:r>
      <w:r w:rsidR="003251E6">
        <w:t xml:space="preserve">, di Bukit Pinteir jamak tumbuh tanaman </w:t>
      </w:r>
      <w:r w:rsidR="003251E6" w:rsidRPr="003251E6">
        <w:t>markisa, aren, jahe, lada,</w:t>
      </w:r>
      <w:r w:rsidR="001B3391">
        <w:t xml:space="preserve"> kuini, petai, manggis,</w:t>
      </w:r>
      <w:r w:rsidR="003251E6" w:rsidRPr="003251E6">
        <w:t xml:space="preserve"> dan anggur</w:t>
      </w:r>
      <w:r w:rsidR="003251E6">
        <w:t xml:space="preserve">.  </w:t>
      </w:r>
      <w:proofErr w:type="gramStart"/>
      <w:r w:rsidR="003251E6">
        <w:t>N</w:t>
      </w:r>
      <w:r w:rsidR="00F016CC">
        <w:t xml:space="preserve">amun </w:t>
      </w:r>
      <w:r w:rsidR="003251E6">
        <w:t xml:space="preserve"> belakangan</w:t>
      </w:r>
      <w:proofErr w:type="gramEnd"/>
      <w:r w:rsidR="003251E6">
        <w:t xml:space="preserve"> </w:t>
      </w:r>
      <w:r w:rsidR="00F016CC">
        <w:t xml:space="preserve"> tanaman anggur </w:t>
      </w:r>
      <w:r w:rsidR="003251E6">
        <w:t xml:space="preserve">ini mati karena tak kuat menahan panas matahari. </w:t>
      </w:r>
      <w:r w:rsidR="00FB17E7">
        <w:t xml:space="preserve"> Tanaman </w:t>
      </w:r>
      <w:r w:rsidR="00B860D0">
        <w:t>endemik</w:t>
      </w:r>
      <w:r w:rsidR="00FB17E7">
        <w:t xml:space="preserve"> lainnya di antaranya </w:t>
      </w:r>
      <w:r w:rsidR="00B860D0">
        <w:lastRenderedPageBreak/>
        <w:t>adalah buah Rahman (seperti anggur)</w:t>
      </w:r>
      <w:r w:rsidR="008E74A7">
        <w:t>, tapui, kepayang, manau serta berbagai jenis anggrek.</w:t>
      </w:r>
    </w:p>
    <w:p w14:paraId="23842065" w14:textId="77777777" w:rsidR="00AC046C" w:rsidRDefault="00065FD2" w:rsidP="009654C8">
      <w:pPr>
        <w:spacing w:line="360" w:lineRule="auto"/>
        <w:ind w:left="426" w:firstLine="294"/>
        <w:jc w:val="both"/>
      </w:pPr>
      <w:proofErr w:type="gramStart"/>
      <w:r>
        <w:t>Sementara  jenis</w:t>
      </w:r>
      <w:proofErr w:type="gramEnd"/>
      <w:r>
        <w:t xml:space="preserve"> fauna yang hidup di Bukit Pinteir antara lain mentilin (mentilen), trenggiling, napuh (kancil), kera </w:t>
      </w:r>
      <w:r w:rsidR="00AC003E">
        <w:t>d</w:t>
      </w:r>
      <w:r>
        <w:t>an lutung.  Untuk menjaga kelestarian fauna di Bukit Pinteir, pokarwis</w:t>
      </w:r>
      <w:r w:rsidR="001B3391">
        <w:t xml:space="preserve"> telah membuat aturan yang isinya</w:t>
      </w:r>
      <w:r>
        <w:t xml:space="preserve"> melarang setiap pengunjung membawa senapang, atau melakukan perburuan di semua lokasi bukit.</w:t>
      </w:r>
    </w:p>
    <w:p w14:paraId="1EDB848E" w14:textId="77777777" w:rsidR="006256DE" w:rsidRDefault="008E27B0" w:rsidP="006256DE">
      <w:pPr>
        <w:spacing w:line="360" w:lineRule="auto"/>
        <w:ind w:left="426"/>
        <w:jc w:val="both"/>
      </w:pPr>
      <w:r>
        <w:tab/>
        <w:t>Di samping flora dan fauna</w:t>
      </w:r>
      <w:proofErr w:type="gramStart"/>
      <w:r>
        <w:t>,  destinasi</w:t>
      </w:r>
      <w:proofErr w:type="gramEnd"/>
      <w:r>
        <w:t xml:space="preserve"> wisata Bukit Pinteir kaya dengan hamparan batu granit dan sejumlah batu berbentuk unik.   Bahkan untuk memenuhi kebutuhan air bersih para </w:t>
      </w:r>
      <w:proofErr w:type="gramStart"/>
      <w:r>
        <w:t>pengunjung  dan</w:t>
      </w:r>
      <w:proofErr w:type="gramEnd"/>
      <w:r>
        <w:t xml:space="preserve"> pendaki, Pokdarwis Bukit Pinteir </w:t>
      </w:r>
      <w:r w:rsidR="00AC514D">
        <w:t>memasang 147 batang pipa (588 meter) dari Pos 3 ke kaki bukit</w:t>
      </w:r>
      <w:r w:rsidR="00CA1B09">
        <w:t xml:space="preserve"> (Base camp dan Taman Kuyang)</w:t>
      </w:r>
      <w:r w:rsidR="00AC514D">
        <w:t>.  Air tersebut berasal dari bawah batu yang ada di Pos 3 (300 m dpl).</w:t>
      </w:r>
    </w:p>
    <w:p w14:paraId="66790876" w14:textId="77777777" w:rsidR="00E6392C" w:rsidRDefault="00E6392C" w:rsidP="006256DE">
      <w:pPr>
        <w:spacing w:line="360" w:lineRule="auto"/>
        <w:ind w:left="426"/>
        <w:jc w:val="both"/>
      </w:pPr>
      <w:r>
        <w:tab/>
        <w:t xml:space="preserve">Bukit Pinteir berada di Kelurahan Dul merupakan destinasi wisata alam tergolong strategis, dan punya pasar yang terus berkembang.  Bukit ini berada di kawasan perhotelan (antara lain Hotel Santika, Novotel, Aston).  </w:t>
      </w:r>
      <w:proofErr w:type="gramStart"/>
      <w:r>
        <w:t xml:space="preserve">Jarak </w:t>
      </w:r>
      <w:r w:rsidR="00671BD6">
        <w:t xml:space="preserve"> dengan</w:t>
      </w:r>
      <w:proofErr w:type="gramEnd"/>
      <w:r w:rsidR="00671BD6">
        <w:t xml:space="preserve"> kota dan bandara di sekitarnya pun relatif dekat.</w:t>
      </w:r>
    </w:p>
    <w:p w14:paraId="4C467EA4" w14:textId="77777777" w:rsidR="00F90370" w:rsidRDefault="00F90370" w:rsidP="006256DE">
      <w:pPr>
        <w:spacing w:line="360" w:lineRule="auto"/>
        <w:ind w:left="426"/>
        <w:jc w:val="both"/>
      </w:pPr>
      <w:r>
        <w:tab/>
        <w:t xml:space="preserve">Bukit </w:t>
      </w:r>
      <w:proofErr w:type="gramStart"/>
      <w:r>
        <w:t>Pinteir  berbatasan</w:t>
      </w:r>
      <w:proofErr w:type="gramEnd"/>
      <w:r>
        <w:t xml:space="preserve"> dengan Desa Terak (Selatan), Desa Mangkol (Barat) dan Desa Beluluk (Timur).  Di kaki Bukit Pinteir terdapat </w:t>
      </w:r>
      <w:r w:rsidRPr="000D2F1C">
        <w:rPr>
          <w:i/>
        </w:rPr>
        <w:t>base camp</w:t>
      </w:r>
      <w:r>
        <w:t xml:space="preserve">, mushola, arena penjualan kuliner, dan </w:t>
      </w:r>
      <w:r w:rsidRPr="000D2F1C">
        <w:rPr>
          <w:i/>
        </w:rPr>
        <w:t>camping ground</w:t>
      </w:r>
      <w:r>
        <w:t>.</w:t>
      </w:r>
      <w:r w:rsidR="000D2F1C">
        <w:t xml:space="preserve"> </w:t>
      </w:r>
      <w:r w:rsidR="004B6223">
        <w:t xml:space="preserve"> Pengunjung ke Bukit Pinteir beragam; mulai </w:t>
      </w:r>
      <w:r w:rsidR="000D4263">
        <w:t xml:space="preserve">dari </w:t>
      </w:r>
      <w:r w:rsidR="004B6223">
        <w:t xml:space="preserve">anak sekolah, mahasiswa, pegawai, pencinta alam, </w:t>
      </w:r>
      <w:r w:rsidR="000D4263">
        <w:t xml:space="preserve">pengusaha, ibu rumahtangga, hingga </w:t>
      </w:r>
      <w:r w:rsidR="004B6223">
        <w:t>pegawai pemerintahan.</w:t>
      </w:r>
    </w:p>
    <w:p w14:paraId="4775495F" w14:textId="77777777" w:rsidR="001129E7" w:rsidRDefault="001129E7" w:rsidP="006256DE">
      <w:pPr>
        <w:spacing w:line="360" w:lineRule="auto"/>
        <w:ind w:left="426"/>
        <w:jc w:val="both"/>
      </w:pPr>
      <w:r>
        <w:tab/>
        <w:t xml:space="preserve">Kawasan wisata ini buka 24 jam.  Di luar pengusaha, pengunjung ramai melakukan </w:t>
      </w:r>
      <w:proofErr w:type="gramStart"/>
      <w:r>
        <w:t>pendakian  dan</w:t>
      </w:r>
      <w:proofErr w:type="gramEnd"/>
      <w:r>
        <w:t xml:space="preserve"> berkemah biasanya di penghujung minggu dan hari Minggu.  Sedangkan para pengusaha lokal biasanya ‘ngumpul-ngumpul’ dan melakukan pendakian mulai Senin hingga Jumat.  Pendaki usia remaja kerap melakukan pendakian sore dan kembali ke base camp dinihari.</w:t>
      </w:r>
    </w:p>
    <w:p w14:paraId="798C9BA6" w14:textId="77777777" w:rsidR="009F5437" w:rsidRPr="000D2F1C" w:rsidRDefault="009F5437" w:rsidP="006256DE">
      <w:pPr>
        <w:spacing w:line="360" w:lineRule="auto"/>
        <w:ind w:left="426"/>
        <w:jc w:val="both"/>
      </w:pPr>
      <w:r>
        <w:tab/>
        <w:t>Fasilitas yang disediakan cukup memadai.  Pada setiap pos terapat gazebo untuk beristirahat, dan hingga Pos 3 tersedia lampu di sepanjang tapak jalan menuju puncak Bukit.  Di Pos 4 terdapat hamparan lahan untuk berkemah (</w:t>
      </w:r>
      <w:r w:rsidRPr="009F5437">
        <w:rPr>
          <w:i/>
        </w:rPr>
        <w:t>Camping ground</w:t>
      </w:r>
      <w:r>
        <w:t>).</w:t>
      </w:r>
    </w:p>
    <w:p w14:paraId="223C1CDA" w14:textId="271E50DE" w:rsidR="00922C13" w:rsidRDefault="003C7DF7" w:rsidP="005F0E75">
      <w:pPr>
        <w:spacing w:line="360" w:lineRule="auto"/>
        <w:ind w:left="426" w:firstLine="294"/>
        <w:jc w:val="both"/>
      </w:pPr>
      <w:r>
        <w:t>Meski sebagai destinasi wisata Bukit Pinteir sudah berjalan, namun untuk menarik lebih banyak pengunjung dan mencegah  destinasi wisata jenuh (</w:t>
      </w:r>
      <w:r w:rsidRPr="003C7DF7">
        <w:rPr>
          <w:i/>
        </w:rPr>
        <w:t>stagnant</w:t>
      </w:r>
      <w:r>
        <w:t xml:space="preserve">), pengelola destinasi -- dalam hal ini Kelompok Sadar Wisata (Pokdarwis) Bukit Pinteir -- harus menciptakan  banyak produk atau daya tarik  wisata baru lainnya.  </w:t>
      </w:r>
    </w:p>
    <w:p w14:paraId="736FE7D8" w14:textId="42116428" w:rsidR="006971E7" w:rsidRDefault="006971E7" w:rsidP="005F0E75">
      <w:pPr>
        <w:spacing w:line="360" w:lineRule="auto"/>
        <w:ind w:left="426" w:firstLine="294"/>
        <w:jc w:val="both"/>
      </w:pPr>
      <w:r>
        <w:t>Menurut Leu, Crompton dan Fesenmaier (1993) dalam Badaru</w:t>
      </w:r>
      <w:r w:rsidR="007121B0">
        <w:t>d</w:t>
      </w:r>
      <w:r>
        <w:t>in Mohamed dan Nikmatul Adha Nordin (2007: 43-45)</w:t>
      </w:r>
      <w:r w:rsidR="007121B0">
        <w:t xml:space="preserve">, kebanyakan perjalanan yang dilakukan </w:t>
      </w:r>
      <w:r w:rsidR="007121B0">
        <w:lastRenderedPageBreak/>
        <w:t>pengunjung atau wisatawan</w:t>
      </w:r>
      <w:r w:rsidR="00261773">
        <w:t xml:space="preserve"> melibatkan persingahan atau kunjungan keperbagai objek atau destinasi wisata.  Yang paling ideal adalah corak kunjungan kepelbagai objek/destinasi.  Lawatan atau kunjungan tunggal (satu objek wisata) lambat-laun </w:t>
      </w:r>
      <w:proofErr w:type="gramStart"/>
      <w:r w:rsidR="00261773">
        <w:t>akan</w:t>
      </w:r>
      <w:proofErr w:type="gramEnd"/>
      <w:r w:rsidR="00261773">
        <w:t xml:space="preserve"> menim</w:t>
      </w:r>
      <w:r w:rsidR="00E03C07">
        <w:t>b</w:t>
      </w:r>
      <w:r w:rsidR="00261773">
        <w:t>ulkan kejenuhan</w:t>
      </w:r>
      <w:r w:rsidR="00E03C07">
        <w:t>.</w:t>
      </w:r>
    </w:p>
    <w:p w14:paraId="56D4C467" w14:textId="77777777" w:rsidR="003142C8" w:rsidRDefault="003142C8" w:rsidP="005F0E75">
      <w:pPr>
        <w:spacing w:line="360" w:lineRule="auto"/>
        <w:ind w:left="426" w:firstLine="294"/>
        <w:jc w:val="both"/>
      </w:pPr>
    </w:p>
    <w:p w14:paraId="104E8A08" w14:textId="4CF61457" w:rsidR="00E03C07" w:rsidRPr="00DA45CF" w:rsidRDefault="003142C8" w:rsidP="005F0E75">
      <w:pPr>
        <w:spacing w:line="360" w:lineRule="auto"/>
        <w:ind w:left="426" w:firstLine="294"/>
        <w:jc w:val="both"/>
      </w:pPr>
      <w:r>
        <w:rPr>
          <w:noProof/>
          <w:lang w:val="id-ID" w:eastAsia="id-ID"/>
        </w:rPr>
        <w:drawing>
          <wp:inline distT="0" distB="0" distL="0" distR="0" wp14:anchorId="50C57F82" wp14:editId="45363E05">
            <wp:extent cx="4523740" cy="3736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3740" cy="3736975"/>
                    </a:xfrm>
                    <a:prstGeom prst="rect">
                      <a:avLst/>
                    </a:prstGeom>
                    <a:noFill/>
                  </pic:spPr>
                </pic:pic>
              </a:graphicData>
            </a:graphic>
          </wp:inline>
        </w:drawing>
      </w:r>
    </w:p>
    <w:p w14:paraId="772BA03F" w14:textId="352284B0" w:rsidR="00FC2A6D" w:rsidRDefault="003142C8" w:rsidP="005F0E75">
      <w:pPr>
        <w:pStyle w:val="ListParagraph"/>
        <w:spacing w:line="360" w:lineRule="auto"/>
        <w:ind w:left="0" w:firstLine="851"/>
        <w:jc w:val="both"/>
      </w:pPr>
      <w:r>
        <w:t>Gambar 1.  Corak kunjungan kepelbagai objek/destinasi wisata.  Diadaptasi dari Leu, Crompton dan Fesenmaier (1993) dalam Badarudin dan Nikmatul (2007).</w:t>
      </w:r>
    </w:p>
    <w:p w14:paraId="17A7E196" w14:textId="7BB777B6" w:rsidR="00AE5CD9" w:rsidRDefault="00B36DD6" w:rsidP="005F0E75">
      <w:pPr>
        <w:pStyle w:val="ListParagraph"/>
        <w:spacing w:line="360" w:lineRule="auto"/>
        <w:ind w:left="0" w:firstLine="851"/>
        <w:jc w:val="both"/>
      </w:pPr>
      <w:r>
        <w:t xml:space="preserve">Berangkat dari potensi di Bukit Pinteir, kegiatan atau </w:t>
      </w:r>
      <w:proofErr w:type="gramStart"/>
      <w:r>
        <w:t>program  KKN</w:t>
      </w:r>
      <w:proofErr w:type="gramEnd"/>
      <w:r>
        <w:t xml:space="preserve"> Tematik ini di antaranya akan membangun (1) Geosite yaitu indentifikasi bebatuan granit dan batuan unik di Bukit Pinteir</w:t>
      </w:r>
      <w:r w:rsidR="00AE5CD9">
        <w:t xml:space="preserve"> sebagai tarikan atau objek wisata baru</w:t>
      </w:r>
      <w:r>
        <w:t>, (2) Identi</w:t>
      </w:r>
      <w:r w:rsidR="00AE5CD9">
        <w:t>tifikasi biodiversitas flora dan fauna endemik</w:t>
      </w:r>
      <w:r w:rsidR="00AE5CD9" w:rsidRPr="00AE5CD9">
        <w:t xml:space="preserve"> sebagai tarikan atau objek wisata baru</w:t>
      </w:r>
      <w:r w:rsidR="00AE5CD9">
        <w:t>, (3) website Bukit Pinteir sebagai pusat informasi wisata, (4) pelatihan pengelolaan objek atau destinasi wisata bagi pengurus Pokdarwis dan warga masyarakat setempat.</w:t>
      </w:r>
    </w:p>
    <w:p w14:paraId="166A2B8C" w14:textId="75BC7B94" w:rsidR="007B2DBD" w:rsidRDefault="0054354B" w:rsidP="005F0E75">
      <w:pPr>
        <w:pStyle w:val="ListParagraph"/>
        <w:spacing w:line="360" w:lineRule="auto"/>
        <w:ind w:left="0" w:firstLine="851"/>
        <w:jc w:val="both"/>
      </w:pPr>
      <w:r>
        <w:t xml:space="preserve">Usaha memperbanyak daya </w:t>
      </w:r>
      <w:r w:rsidR="00084ED7">
        <w:t>t</w:t>
      </w:r>
      <w:r>
        <w:t xml:space="preserve">arik atau objek wisata itu harus dilakukan sejak ini agar destinasi wisata ini terhindar dari masuk ke fase jenuh yang mengakibatkan penurunan jumlah pengunjung atau wisatawan (Lihat Gambar 2).  Fase jenuh atau kemerosotan dapat lebih cepat atau lama, </w:t>
      </w:r>
      <w:proofErr w:type="gramStart"/>
      <w:r>
        <w:t>tergantung  dari</w:t>
      </w:r>
      <w:proofErr w:type="gramEnd"/>
      <w:r>
        <w:t xml:space="preserve"> daya tarik  atau produk,  dan pengelolaan destinasi wisata. </w:t>
      </w:r>
    </w:p>
    <w:p w14:paraId="4164CFE8" w14:textId="2F147DD9" w:rsidR="0054354B" w:rsidRDefault="0054354B" w:rsidP="005F0E75">
      <w:pPr>
        <w:pStyle w:val="ListParagraph"/>
        <w:spacing w:line="360" w:lineRule="auto"/>
        <w:ind w:left="0" w:firstLine="851"/>
        <w:jc w:val="both"/>
      </w:pPr>
      <w:r>
        <w:lastRenderedPageBreak/>
        <w:t xml:space="preserve">Butler (1980) dalam </w:t>
      </w:r>
      <w:proofErr w:type="gramStart"/>
      <w:r>
        <w:t xml:space="preserve">Badarudin </w:t>
      </w:r>
      <w:r w:rsidR="007B2DBD">
        <w:t xml:space="preserve"> dan</w:t>
      </w:r>
      <w:proofErr w:type="gramEnd"/>
      <w:r w:rsidR="007B2DBD">
        <w:t xml:space="preserve"> Nikmatul (2007: 78) </w:t>
      </w:r>
      <w:r w:rsidR="00763E68">
        <w:t>mengemukakan daur usia destinasi pariwisata biasanya akan melalui beberapa tahap, yaitu eksplorasi (penerokaan),  keterlibatan, pengembangan, konsolidasi dan penghentian.  Destinasi itu mempunyai dua pilihan yaitu merosot atau dipulihkan kembali.</w:t>
      </w:r>
    </w:p>
    <w:p w14:paraId="167C46C7" w14:textId="1E860472" w:rsidR="00CA0E48" w:rsidRDefault="00B36DD6" w:rsidP="005F0E75">
      <w:pPr>
        <w:pStyle w:val="ListParagraph"/>
        <w:spacing w:line="360" w:lineRule="auto"/>
        <w:ind w:left="0" w:firstLine="851"/>
        <w:jc w:val="both"/>
      </w:pPr>
      <w:r w:rsidRPr="00B36DD6">
        <w:rPr>
          <w:noProof/>
          <w:lang w:val="id-ID" w:eastAsia="id-ID"/>
        </w:rPr>
        <w:drawing>
          <wp:inline distT="0" distB="0" distL="0" distR="0" wp14:anchorId="1FCA8722" wp14:editId="41F30B17">
            <wp:extent cx="4886325" cy="2762250"/>
            <wp:effectExtent l="0" t="0" r="9525" b="0"/>
            <wp:docPr id="6" name="Picture 6" descr="Gambar 1. Model Siklus Hidup Kawasan Pariwisata (Sumber: Butler, 1980)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bar 1. Model Siklus Hidup Kawasan Pariwisata (Sumber: Butler, 1980) |  Download Scientific 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7328" cy="2768470"/>
                    </a:xfrm>
                    <a:prstGeom prst="rect">
                      <a:avLst/>
                    </a:prstGeom>
                    <a:noFill/>
                    <a:ln>
                      <a:noFill/>
                    </a:ln>
                  </pic:spPr>
                </pic:pic>
              </a:graphicData>
            </a:graphic>
          </wp:inline>
        </w:drawing>
      </w:r>
    </w:p>
    <w:p w14:paraId="5341FA4A" w14:textId="06806447" w:rsidR="003142C8" w:rsidRDefault="00763E68" w:rsidP="005F0E75">
      <w:pPr>
        <w:pStyle w:val="ListParagraph"/>
        <w:spacing w:line="360" w:lineRule="auto"/>
        <w:ind w:left="0" w:firstLine="851"/>
        <w:jc w:val="both"/>
      </w:pPr>
      <w:r>
        <w:t xml:space="preserve">Gambar 2.  Daur </w:t>
      </w:r>
      <w:proofErr w:type="gramStart"/>
      <w:r>
        <w:t>Usia</w:t>
      </w:r>
      <w:proofErr w:type="gramEnd"/>
      <w:r>
        <w:t xml:space="preserve"> Destinasi Wisata.  Diadaptasi dari Butler (1980).</w:t>
      </w:r>
    </w:p>
    <w:p w14:paraId="44F502FC" w14:textId="77777777" w:rsidR="00763E68" w:rsidRDefault="00763E68" w:rsidP="005F0E75">
      <w:pPr>
        <w:pStyle w:val="ListParagraph"/>
        <w:spacing w:line="360" w:lineRule="auto"/>
        <w:ind w:left="0" w:firstLine="851"/>
        <w:jc w:val="both"/>
      </w:pPr>
    </w:p>
    <w:p w14:paraId="0CAAD753" w14:textId="349A6E2C" w:rsidR="00B06BED" w:rsidRPr="001A5595" w:rsidRDefault="006147E7">
      <w:pPr>
        <w:pStyle w:val="ListParagraph"/>
        <w:spacing w:line="360" w:lineRule="auto"/>
        <w:ind w:left="0" w:firstLine="851"/>
        <w:jc w:val="both"/>
      </w:pPr>
      <w:r>
        <w:t>Selain itu, masalah utama</w:t>
      </w:r>
      <w:r>
        <w:rPr>
          <w:lang w:val="id-ID"/>
        </w:rPr>
        <w:t xml:space="preserve"> </w:t>
      </w:r>
      <w:r>
        <w:t>yang dihadapi</w:t>
      </w:r>
      <w:r w:rsidR="001A5595">
        <w:t xml:space="preserve"> oleh pengelola kawaan wisata Bukit Pinteir</w:t>
      </w:r>
      <w:r>
        <w:t xml:space="preserve"> adalah pengelolaan tujuan wisata serta bagaimana mengelola informasi pariwisata agar lebih banyak dikenal oleh masyarakat luas baik dari Bangka Belitung maupun luar daerah Bangka Belitung.  Hal ini dikarenakan belum a</w:t>
      </w:r>
      <w:r w:rsidR="001A5595">
        <w:t>danya website tentang Bukit Pinteir</w:t>
      </w:r>
      <w:r>
        <w:t xml:space="preserve"> dengan informasi yan</w:t>
      </w:r>
      <w:r w:rsidR="001A5595">
        <w:t xml:space="preserve">g lengkap </w:t>
      </w:r>
      <w:r>
        <w:t xml:space="preserve"> sebagai acuan informasi bagi orang yang ingi</w:t>
      </w:r>
      <w:r w:rsidR="001A5595">
        <w:t xml:space="preserve">n berkunjung ke  Menurut  Lurah  Dul  Kiagus Amirudin, saat ini  Kelurahan Dul </w:t>
      </w:r>
      <w:r>
        <w:t>belum memiliki website resmi untuk pusat informasi pariwisata sebagai sumber ketika orang ingin mengetahui tentang destinasi pariwi</w:t>
      </w:r>
      <w:r w:rsidR="001A5595">
        <w:t xml:space="preserve">sata  </w:t>
      </w:r>
      <w:r>
        <w:rPr>
          <w:lang w:val="id-ID"/>
        </w:rPr>
        <w:t xml:space="preserve">serta belum adanya pelatihan secara intensif untuk pengelolaan </w:t>
      </w:r>
      <w:r w:rsidR="001A5595">
        <w:t>wisata.</w:t>
      </w:r>
    </w:p>
    <w:p w14:paraId="11134B72" w14:textId="77777777" w:rsidR="00B06BED" w:rsidRDefault="006147E7">
      <w:pPr>
        <w:pStyle w:val="Heading2"/>
      </w:pPr>
      <w:bookmarkStart w:id="5" w:name="_Toc73952933"/>
      <w:r>
        <w:rPr>
          <w:lang w:val="id-ID"/>
        </w:rPr>
        <w:t xml:space="preserve">1.2 </w:t>
      </w:r>
      <w:r>
        <w:t>Lembaga Mitra</w:t>
      </w:r>
      <w:bookmarkEnd w:id="5"/>
    </w:p>
    <w:p w14:paraId="2C42020C" w14:textId="77777777" w:rsidR="00B06BED" w:rsidRDefault="006147E7">
      <w:pPr>
        <w:pStyle w:val="ListParagraph"/>
        <w:spacing w:line="360" w:lineRule="auto"/>
        <w:ind w:left="0" w:firstLine="720"/>
        <w:jc w:val="both"/>
      </w:pPr>
      <w:r>
        <w:t>Lembaga yang menjadi mitra untuk terlibat dan bekerjasama dalam kegiatan KKN Tematik ini adalah sebagai berikut:</w:t>
      </w:r>
    </w:p>
    <w:p w14:paraId="7B555196" w14:textId="69384322" w:rsidR="00B06BED" w:rsidRPr="00153E26" w:rsidRDefault="003479A1">
      <w:pPr>
        <w:pStyle w:val="ListParagraph"/>
        <w:numPr>
          <w:ilvl w:val="0"/>
          <w:numId w:val="3"/>
        </w:numPr>
        <w:spacing w:line="360" w:lineRule="auto"/>
        <w:jc w:val="both"/>
        <w:rPr>
          <w:b/>
        </w:rPr>
      </w:pPr>
      <w:r w:rsidRPr="00153E26">
        <w:rPr>
          <w:b/>
        </w:rPr>
        <w:t xml:space="preserve">Aparatur  </w:t>
      </w:r>
      <w:r w:rsidRPr="0025134D">
        <w:rPr>
          <w:b/>
        </w:rPr>
        <w:t>Kelurahan</w:t>
      </w:r>
      <w:r w:rsidRPr="00153E26">
        <w:rPr>
          <w:b/>
        </w:rPr>
        <w:t xml:space="preserve"> Dul, Kecamatan dan Dinas di Kabupten Bangka Tengah</w:t>
      </w:r>
    </w:p>
    <w:p w14:paraId="1327CF6C" w14:textId="64F44DAD" w:rsidR="00B06BED" w:rsidRDefault="000716B0">
      <w:pPr>
        <w:pStyle w:val="ListParagraph"/>
        <w:spacing w:line="360" w:lineRule="auto"/>
        <w:ind w:left="0" w:firstLine="709"/>
        <w:jc w:val="both"/>
      </w:pPr>
      <w:proofErr w:type="gramStart"/>
      <w:r>
        <w:t>Aparatur  kelurahan</w:t>
      </w:r>
      <w:proofErr w:type="gramEnd"/>
      <w:r>
        <w:t xml:space="preserve">, kecamatan dan dinas-dinas di Kaupaten Bangka Tengah </w:t>
      </w:r>
      <w:r w:rsidR="006147E7">
        <w:t xml:space="preserve">merupakan mitra penting yang akan menjadi subjek utama kegiatan ini. Dukungan aparatur </w:t>
      </w:r>
      <w:r>
        <w:lastRenderedPageBreak/>
        <w:t xml:space="preserve">kelurahan kecamatan </w:t>
      </w:r>
      <w:r w:rsidR="006147E7">
        <w:t>serta keterlibatan masyarakat dalam bentuk data, informasi, kerjasama, dan partisipasi mutlak diperlukan.</w:t>
      </w:r>
    </w:p>
    <w:p w14:paraId="794D134F" w14:textId="77777777" w:rsidR="00B06BED" w:rsidRDefault="006147E7">
      <w:pPr>
        <w:pStyle w:val="ListParagraph"/>
        <w:spacing w:line="360" w:lineRule="auto"/>
        <w:ind w:left="0" w:firstLine="709"/>
        <w:jc w:val="both"/>
      </w:pPr>
      <w:r w:rsidRPr="00223510">
        <w:t>Sebagai masyarakat yang memiliki potensi wisata yang baik, aparatur dan warga</w:t>
      </w:r>
      <w:r>
        <w:t xml:space="preserve"> setempat dihadapkan pada masalah untuk memanfaatkan potensi pariwisata tersebut secara baik dan mandiri. Namun realitanya, hingga saat ini tidak semua permasalahan tersebut dapat diselesaikan oleh masyarakat setempat, di antaranya adalah permasalahan belum adanya pengelolaan pariwisata dengan memanfaatkan Internet.Oleh sebab itu, keberadaan mahasiswa KKN Tematik diharapkan dapat membantu menemukan solusi atas permasalahan tersebut.</w:t>
      </w:r>
    </w:p>
    <w:p w14:paraId="1CEABCEE" w14:textId="30C28748" w:rsidR="00B06BED" w:rsidRPr="00153E26" w:rsidRDefault="00223510">
      <w:pPr>
        <w:pStyle w:val="ListParagraph"/>
        <w:numPr>
          <w:ilvl w:val="0"/>
          <w:numId w:val="3"/>
        </w:numPr>
        <w:spacing w:line="360" w:lineRule="auto"/>
        <w:ind w:left="0" w:firstLine="426"/>
        <w:jc w:val="both"/>
        <w:rPr>
          <w:b/>
        </w:rPr>
      </w:pPr>
      <w:r w:rsidRPr="00153E26">
        <w:rPr>
          <w:b/>
        </w:rPr>
        <w:t>Dinas Pariwisata Bangka Tengah dan Dinas Pariwisata Provinsi Babel</w:t>
      </w:r>
    </w:p>
    <w:p w14:paraId="745EBA6B" w14:textId="64D9B7BD" w:rsidR="00B06BED" w:rsidRDefault="00223510" w:rsidP="00BB0B6C">
      <w:pPr>
        <w:pStyle w:val="ListParagraph"/>
        <w:spacing w:line="360" w:lineRule="auto"/>
        <w:ind w:left="426"/>
        <w:jc w:val="both"/>
      </w:pPr>
      <w:r>
        <w:rPr>
          <w:b/>
        </w:rPr>
        <w:t xml:space="preserve">     </w:t>
      </w:r>
      <w:r>
        <w:t xml:space="preserve">Kedua </w:t>
      </w:r>
      <w:proofErr w:type="gramStart"/>
      <w:r>
        <w:t>dinas</w:t>
      </w:r>
      <w:proofErr w:type="gramEnd"/>
      <w:r>
        <w:t xml:space="preserve"> yang membidangi pariwisata dalam KKN Tematik yang berlangsung selama empat bulan (Juni hingga Oktober 2022) merupakan mitra, karena tersedia petugas atau staf yang menjadi tutor dalam materi pengelolaan destinasi wisata untuk Pokdarwis Bukit Pinteir selaku pengelola. Kedua </w:t>
      </w:r>
      <w:proofErr w:type="gramStart"/>
      <w:r>
        <w:t>dinas</w:t>
      </w:r>
      <w:proofErr w:type="gramEnd"/>
      <w:r>
        <w:t xml:space="preserve"> ini dapat saling berkolaborasi dalam mater pengemangan destinasi wisata Bukit Pinteir.</w:t>
      </w:r>
      <w:r w:rsidR="00BB0B6C">
        <w:t xml:space="preserve"> </w:t>
      </w:r>
      <w:r w:rsidR="006147E7">
        <w:t>Kolaborasi</w:t>
      </w:r>
      <w:r w:rsidR="00BB0B6C">
        <w:t xml:space="preserve"> </w:t>
      </w:r>
      <w:proofErr w:type="gramStart"/>
      <w:r w:rsidR="00BB0B6C">
        <w:t xml:space="preserve">ini </w:t>
      </w:r>
      <w:r w:rsidR="006147E7">
        <w:t xml:space="preserve"> diharapkan</w:t>
      </w:r>
      <w:proofErr w:type="gramEnd"/>
      <w:r w:rsidR="006147E7">
        <w:t xml:space="preserve"> dapat membantu menyukseskan program KKN </w:t>
      </w:r>
      <w:r w:rsidR="00BB0B6C">
        <w:t xml:space="preserve">Tematik </w:t>
      </w:r>
      <w:r w:rsidR="006147E7">
        <w:t>serta p</w:t>
      </w:r>
      <w:r w:rsidR="00BB0B6C">
        <w:t>r</w:t>
      </w:r>
      <w:r w:rsidR="006147E7">
        <w:t>ogram Desa yang sedang berjalan.</w:t>
      </w:r>
    </w:p>
    <w:p w14:paraId="71229168" w14:textId="0A1F5E41" w:rsidR="00B06BED" w:rsidRPr="00982DB9" w:rsidRDefault="00FC5138">
      <w:pPr>
        <w:pStyle w:val="ListParagraph"/>
        <w:numPr>
          <w:ilvl w:val="0"/>
          <w:numId w:val="3"/>
        </w:numPr>
        <w:spacing w:line="360" w:lineRule="auto"/>
        <w:ind w:left="0" w:firstLine="426"/>
        <w:jc w:val="both"/>
        <w:rPr>
          <w:b/>
        </w:rPr>
      </w:pPr>
      <w:r w:rsidRPr="00982DB9">
        <w:rPr>
          <w:b/>
        </w:rPr>
        <w:t>PT Timah Tbk</w:t>
      </w:r>
    </w:p>
    <w:p w14:paraId="56312A68" w14:textId="0E671964" w:rsidR="00B06BED" w:rsidRDefault="00FC5138">
      <w:pPr>
        <w:pStyle w:val="ListParagraph"/>
        <w:spacing w:line="360" w:lineRule="auto"/>
        <w:ind w:left="0" w:firstLine="709"/>
        <w:jc w:val="both"/>
      </w:pPr>
      <w:r>
        <w:t>Lewat program CSR (</w:t>
      </w:r>
      <w:r w:rsidRPr="00FC5138">
        <w:rPr>
          <w:i/>
        </w:rPr>
        <w:t>Corporate Social Responsibility</w:t>
      </w:r>
      <w:r>
        <w:t xml:space="preserve">), PT Timah </w:t>
      </w:r>
      <w:proofErr w:type="gramStart"/>
      <w:r>
        <w:t xml:space="preserve">Tbk </w:t>
      </w:r>
      <w:r w:rsidR="009957AD">
        <w:t xml:space="preserve"> dapat</w:t>
      </w:r>
      <w:proofErr w:type="gramEnd"/>
      <w:r w:rsidR="009957AD">
        <w:t xml:space="preserve"> bekerjasama dengan  </w:t>
      </w:r>
      <w:r w:rsidR="006147E7">
        <w:t>tim KKN</w:t>
      </w:r>
      <w:r w:rsidR="009957AD">
        <w:t xml:space="preserve">-Tematik UBB.  Kerjasama dapat berentuk program pemuatan sarana dan prasarana, pelatihan pengelolaan destinasi, produk, daya tarik wisata, geosite, indentifikasi flora dan fauna </w:t>
      </w:r>
      <w:proofErr w:type="gramStart"/>
      <w:r w:rsidR="009957AD">
        <w:t>di  Bukit</w:t>
      </w:r>
      <w:proofErr w:type="gramEnd"/>
      <w:r w:rsidR="009957AD">
        <w:t xml:space="preserve"> Pinteir.  Tim KKN-Tematik </w:t>
      </w:r>
      <w:proofErr w:type="gramStart"/>
      <w:r w:rsidR="009957AD">
        <w:t xml:space="preserve">UBB </w:t>
      </w:r>
      <w:r w:rsidR="006147E7">
        <w:t xml:space="preserve"> siap</w:t>
      </w:r>
      <w:proofErr w:type="gramEnd"/>
      <w:r w:rsidR="006147E7">
        <w:t xml:space="preserve"> memfasilitasi pogram tersbut dengan tujuan untuk meningkatka</w:t>
      </w:r>
      <w:r w:rsidR="009957AD">
        <w:t>n perekonomian masyarakat di Kelurahan Dul.</w:t>
      </w:r>
    </w:p>
    <w:p w14:paraId="3734B9B7" w14:textId="58B0D7D1" w:rsidR="00B06BED" w:rsidRDefault="00153E26" w:rsidP="00153E26">
      <w:pPr>
        <w:pStyle w:val="ListParagraph"/>
        <w:numPr>
          <w:ilvl w:val="0"/>
          <w:numId w:val="3"/>
        </w:numPr>
        <w:spacing w:line="360" w:lineRule="auto"/>
        <w:jc w:val="both"/>
        <w:rPr>
          <w:b/>
        </w:rPr>
      </w:pPr>
      <w:r w:rsidRPr="00153E26">
        <w:rPr>
          <w:b/>
        </w:rPr>
        <w:t>Direktorat Jendral Pengendalian Daerah Aliran Sungai dan Hutan Lindung</w:t>
      </w:r>
    </w:p>
    <w:p w14:paraId="05F173CE" w14:textId="7744661C" w:rsidR="00982DB9" w:rsidRDefault="006147E7">
      <w:pPr>
        <w:pStyle w:val="ListParagraph"/>
        <w:spacing w:line="360" w:lineRule="auto"/>
        <w:ind w:left="0" w:firstLine="709"/>
        <w:jc w:val="both"/>
      </w:pPr>
      <w:r>
        <w:t xml:space="preserve">Kerja </w:t>
      </w:r>
      <w:proofErr w:type="gramStart"/>
      <w:r>
        <w:t>sa</w:t>
      </w:r>
      <w:r w:rsidR="00982DB9">
        <w:t>ma</w:t>
      </w:r>
      <w:proofErr w:type="gramEnd"/>
      <w:r w:rsidR="00982DB9">
        <w:t xml:space="preserve"> tim KKN-Tematik UBB dengan </w:t>
      </w:r>
      <w:r w:rsidR="00982DB9" w:rsidRPr="00982DB9">
        <w:t>Direktorat Jendral Pengendalian Daerah Aliran Sungai dan Hutan Lindung</w:t>
      </w:r>
      <w:r w:rsidR="00982DB9">
        <w:t xml:space="preserve"> berupa penanaman tanaman buah-buahan di kaki dan punggung Bukit Pinteir.  Instansi ini memiliki perwakilan di Bangka Belitung, dan sesuai dengan tugas dan fungsinya (tupoksi)</w:t>
      </w:r>
      <w:proofErr w:type="gramStart"/>
      <w:r w:rsidR="00D52BD2">
        <w:t>,  instansi</w:t>
      </w:r>
      <w:proofErr w:type="gramEnd"/>
      <w:r w:rsidR="00D52BD2">
        <w:t xml:space="preserve"> ini </w:t>
      </w:r>
      <w:r w:rsidR="00D441E2">
        <w:t xml:space="preserve">telah memperanyak berbagai jenis tanaman dan memberikan secara percuma (gratis) kepada kelompok masyarakat.  Dalam hal ini tim KKN-Tematik KKN UBB telah harus lebih awal mengajukan surat permohonan berisi jenis </w:t>
      </w:r>
      <w:proofErr w:type="gramStart"/>
      <w:r w:rsidR="00D441E2">
        <w:t>tanaman  yang</w:t>
      </w:r>
      <w:proofErr w:type="gramEnd"/>
      <w:r w:rsidR="00D441E2">
        <w:t xml:space="preserve"> diperlukan kepada instansi ini.</w:t>
      </w:r>
    </w:p>
    <w:p w14:paraId="699FDDC3" w14:textId="7E7300D3" w:rsidR="00FD6A2F" w:rsidRDefault="00FD6A2F" w:rsidP="00FD6A2F">
      <w:pPr>
        <w:pStyle w:val="ListParagraph"/>
        <w:numPr>
          <w:ilvl w:val="0"/>
          <w:numId w:val="3"/>
        </w:numPr>
        <w:spacing w:line="360" w:lineRule="auto"/>
        <w:jc w:val="both"/>
      </w:pPr>
      <w:r>
        <w:t xml:space="preserve"> </w:t>
      </w:r>
      <w:r w:rsidRPr="00FD6A2F">
        <w:rPr>
          <w:b/>
        </w:rPr>
        <w:t xml:space="preserve">Asosiasi Usaha Pejalanan Wisata (Tour </w:t>
      </w:r>
      <w:proofErr w:type="gramStart"/>
      <w:r w:rsidRPr="00FD6A2F">
        <w:rPr>
          <w:b/>
        </w:rPr>
        <w:t>an</w:t>
      </w:r>
      <w:proofErr w:type="gramEnd"/>
      <w:r w:rsidRPr="00FD6A2F">
        <w:rPr>
          <w:b/>
        </w:rPr>
        <w:t xml:space="preserve"> travel</w:t>
      </w:r>
      <w:r>
        <w:t>).</w:t>
      </w:r>
    </w:p>
    <w:p w14:paraId="1CF393C5" w14:textId="66429018" w:rsidR="00FD6A2F" w:rsidRDefault="00FD6A2F" w:rsidP="00FD6A2F">
      <w:pPr>
        <w:pStyle w:val="ListParagraph"/>
        <w:spacing w:line="360" w:lineRule="auto"/>
        <w:jc w:val="both"/>
      </w:pPr>
      <w:r>
        <w:t xml:space="preserve">Tim KKN-Tematik UBB bekerjasama dengan asosiasi ini untuk materi ‘itenenary’ </w:t>
      </w:r>
    </w:p>
    <w:p w14:paraId="229ED824" w14:textId="5C92392C" w:rsidR="00FD6A2F" w:rsidRDefault="00FD6A2F" w:rsidP="00FD6A2F">
      <w:pPr>
        <w:spacing w:line="360" w:lineRule="auto"/>
        <w:jc w:val="both"/>
      </w:pPr>
      <w:r>
        <w:lastRenderedPageBreak/>
        <w:t>(</w:t>
      </w:r>
      <w:proofErr w:type="gramStart"/>
      <w:r>
        <w:t>rute</w:t>
      </w:r>
      <w:proofErr w:type="gramEnd"/>
      <w:r>
        <w:t xml:space="preserve"> dan isi) paket wisata, peta wisata dan pemasaran wisata.  Instansi ini berisi orang-orang yang ahli di bidang ‘tour and travel’ dan pemasaran wisata.  Mereka dapat menjai narasumber pelatihan pengelolaan destinasi wisata yang di antaranya diikuti Pokdarwis Bukit Pinteir, dan warga Kelurahan Dul.</w:t>
      </w:r>
    </w:p>
    <w:p w14:paraId="2DD0842E" w14:textId="77777777" w:rsidR="00982DB9" w:rsidRDefault="00982DB9">
      <w:pPr>
        <w:pStyle w:val="ListParagraph"/>
        <w:spacing w:line="360" w:lineRule="auto"/>
        <w:ind w:left="0" w:firstLine="709"/>
        <w:jc w:val="both"/>
      </w:pPr>
    </w:p>
    <w:p w14:paraId="7CC56477" w14:textId="1AF46B99" w:rsidR="00B06BED" w:rsidRDefault="006147E7">
      <w:pPr>
        <w:pStyle w:val="ListParagraph"/>
        <w:spacing w:line="360" w:lineRule="auto"/>
        <w:ind w:left="0" w:firstLine="709"/>
        <w:jc w:val="both"/>
        <w:rPr>
          <w:lang w:val="id-ID"/>
        </w:rPr>
      </w:pPr>
      <w:r>
        <w:t xml:space="preserve"> Belitung </w:t>
      </w:r>
      <w:proofErr w:type="gramStart"/>
      <w:r>
        <w:t>akan</w:t>
      </w:r>
      <w:proofErr w:type="gramEnd"/>
      <w:r>
        <w:t xml:space="preserve"> dilakukan untuk mengembangkan perekonomian masyarakat pesisir. Selain itu, program-program DKP Povinsi Kepulauan Bangka Belitung seperti pengembangan kelompok-kelompok Nelayan siap di kolaborsikan dengan Tim KKN di Desa Penagan dan di Desa Kota Kapur, Kabupaten Bangka.</w:t>
      </w:r>
    </w:p>
    <w:p w14:paraId="3BAC11E8" w14:textId="77777777" w:rsidR="00B06BED" w:rsidRDefault="006147E7">
      <w:pPr>
        <w:pStyle w:val="Heading2"/>
        <w:numPr>
          <w:ilvl w:val="1"/>
          <w:numId w:val="2"/>
        </w:numPr>
        <w:ind w:left="426" w:hanging="426"/>
      </w:pPr>
      <w:bookmarkStart w:id="6" w:name="_Toc73952934"/>
      <w:r>
        <w:t>Kondisi dan Potensi Wilayah</w:t>
      </w:r>
      <w:bookmarkEnd w:id="6"/>
    </w:p>
    <w:p w14:paraId="5337C1AE" w14:textId="77777777" w:rsidR="00B06BED" w:rsidRDefault="006147E7">
      <w:pPr>
        <w:pStyle w:val="ListParagraph"/>
        <w:spacing w:line="360" w:lineRule="auto"/>
        <w:ind w:left="360" w:firstLine="360"/>
        <w:jc w:val="both"/>
      </w:pPr>
      <w:r>
        <w:t>Kondisi dan potensi Desa Kota Kapur dapat ditinjau berdasarkan beberapa aspek berikut:</w:t>
      </w:r>
    </w:p>
    <w:p w14:paraId="1D0E063B" w14:textId="77777777" w:rsidR="00B06BED" w:rsidRPr="00CB6B11" w:rsidRDefault="006147E7">
      <w:pPr>
        <w:pStyle w:val="ListParagraph"/>
        <w:numPr>
          <w:ilvl w:val="0"/>
          <w:numId w:val="4"/>
        </w:numPr>
        <w:spacing w:line="360" w:lineRule="auto"/>
        <w:jc w:val="both"/>
        <w:rPr>
          <w:b/>
        </w:rPr>
      </w:pPr>
      <w:r w:rsidRPr="00CB6B11">
        <w:rPr>
          <w:b/>
        </w:rPr>
        <w:t>Aspek Fisik</w:t>
      </w:r>
    </w:p>
    <w:p w14:paraId="0646DAA3" w14:textId="77777777" w:rsidR="00AE31EF" w:rsidRDefault="009D0292" w:rsidP="00AE31EF">
      <w:pPr>
        <w:pStyle w:val="ListParagraph"/>
        <w:spacing w:line="360" w:lineRule="auto"/>
        <w:ind w:firstLine="720"/>
        <w:jc w:val="both"/>
      </w:pPr>
      <w:r>
        <w:t xml:space="preserve">Secara fisik, Kelurahan </w:t>
      </w:r>
      <w:proofErr w:type="gramStart"/>
      <w:r>
        <w:t xml:space="preserve">Dul </w:t>
      </w:r>
      <w:r w:rsidR="006147E7">
        <w:t xml:space="preserve"> sudah</w:t>
      </w:r>
      <w:proofErr w:type="gramEnd"/>
      <w:r w:rsidR="006147E7">
        <w:t xml:space="preserve"> memiliki infrastruktur yang memadai. Jalan penghubung menuju tempat wisata sudah aspal dan layak pakai.</w:t>
      </w:r>
      <w:r w:rsidR="006147E7">
        <w:rPr>
          <w:lang w:val="id-ID"/>
        </w:rPr>
        <w:t xml:space="preserve"> </w:t>
      </w:r>
      <w:r w:rsidR="006147E7">
        <w:t>Listrik yang digunakan untuk tempat wisata pun sudah berasal dari PLN.</w:t>
      </w:r>
    </w:p>
    <w:p w14:paraId="4BF1F1A8" w14:textId="3321383F" w:rsidR="00B06BED" w:rsidRPr="00CB6B11" w:rsidRDefault="00AE31EF" w:rsidP="00AE31EF">
      <w:pPr>
        <w:pStyle w:val="ListParagraph"/>
        <w:numPr>
          <w:ilvl w:val="0"/>
          <w:numId w:val="4"/>
        </w:numPr>
        <w:spacing w:line="360" w:lineRule="auto"/>
        <w:jc w:val="both"/>
        <w:rPr>
          <w:b/>
        </w:rPr>
      </w:pPr>
      <w:r w:rsidRPr="00CB6B11">
        <w:rPr>
          <w:b/>
        </w:rPr>
        <w:t xml:space="preserve"> </w:t>
      </w:r>
      <w:r w:rsidR="006147E7" w:rsidRPr="00CB6B11">
        <w:rPr>
          <w:b/>
        </w:rPr>
        <w:t>Aspek Sosial</w:t>
      </w:r>
    </w:p>
    <w:p w14:paraId="1BD09B84" w14:textId="5B5177E6" w:rsidR="00B06BED" w:rsidRDefault="006147E7">
      <w:pPr>
        <w:pStyle w:val="ListParagraph"/>
        <w:spacing w:line="360" w:lineRule="auto"/>
        <w:ind w:firstLine="720"/>
        <w:jc w:val="both"/>
      </w:pPr>
      <w:r>
        <w:t>Sejauh ini me</w:t>
      </w:r>
      <w:r w:rsidR="00AE31EF">
        <w:t xml:space="preserve">tode masyarakat Keluharan Dul dan Pokdarwis Bukit Pinteir </w:t>
      </w:r>
      <w:r>
        <w:t>dalam mengelola pariwisata di wilaya</w:t>
      </w:r>
      <w:r w:rsidR="00AE31EF">
        <w:t>h mereka belum maksimal memanfaatkan teknologi informasi terutama i</w:t>
      </w:r>
      <w:r>
        <w:t xml:space="preserve">nternet dalam </w:t>
      </w:r>
      <w:r w:rsidR="00AE31EF">
        <w:t xml:space="preserve">mengenalkan wisata. </w:t>
      </w:r>
      <w:r>
        <w:t>Dengan memanfaatkan Internet diharapkan jumlah kunjungan wisatawan meningk</w:t>
      </w:r>
      <w:r w:rsidR="00AE31EF">
        <w:t xml:space="preserve">at dan wisata </w:t>
      </w:r>
      <w:proofErr w:type="gramStart"/>
      <w:r w:rsidR="00AE31EF">
        <w:t>di  Kelurahan</w:t>
      </w:r>
      <w:proofErr w:type="gramEnd"/>
      <w:r w:rsidR="00AE31EF">
        <w:t xml:space="preserve"> Dul </w:t>
      </w:r>
      <w:r>
        <w:t xml:space="preserve"> semakin dikenal secara luas.</w:t>
      </w:r>
      <w:r w:rsidR="00AE31EF">
        <w:t xml:space="preserve"> Di sisi lain</w:t>
      </w:r>
      <w:proofErr w:type="gramStart"/>
      <w:r w:rsidR="00AE31EF">
        <w:t>,  warga</w:t>
      </w:r>
      <w:proofErr w:type="gramEnd"/>
      <w:r w:rsidR="00AE31EF">
        <w:t xml:space="preserve"> </w:t>
      </w:r>
      <w:r>
        <w:t xml:space="preserve">masyarakat </w:t>
      </w:r>
      <w:r w:rsidR="00AE31EF">
        <w:t xml:space="preserve">--  terutama yang tergabung dalam Pokarwis Bukit Pinteir --  memiliki </w:t>
      </w:r>
      <w:r>
        <w:t xml:space="preserve">kesadaran </w:t>
      </w:r>
      <w:r w:rsidR="00AE31EF">
        <w:t xml:space="preserve"> yang tinggi </w:t>
      </w:r>
      <w:r>
        <w:t>untuk memelihara lingkungan, misalny</w:t>
      </w:r>
      <w:r w:rsidR="00AE31EF">
        <w:t>a kegiatan bersih-bersih desa, p</w:t>
      </w:r>
      <w:r>
        <w:t>emeliharaan tempat wisata, dan lain sebagainya.</w:t>
      </w:r>
    </w:p>
    <w:p w14:paraId="2CEAD67E" w14:textId="77777777" w:rsidR="00B06BED" w:rsidRPr="00CB6B11" w:rsidRDefault="006147E7">
      <w:pPr>
        <w:pStyle w:val="ListParagraph"/>
        <w:numPr>
          <w:ilvl w:val="0"/>
          <w:numId w:val="4"/>
        </w:numPr>
        <w:spacing w:line="360" w:lineRule="auto"/>
        <w:jc w:val="both"/>
        <w:rPr>
          <w:b/>
        </w:rPr>
      </w:pPr>
      <w:r w:rsidRPr="00CB6B11">
        <w:rPr>
          <w:b/>
        </w:rPr>
        <w:t>Aspek Lingkungan</w:t>
      </w:r>
    </w:p>
    <w:p w14:paraId="48337AD0" w14:textId="0A88761A" w:rsidR="00B06BED" w:rsidRDefault="008E41EF">
      <w:pPr>
        <w:pStyle w:val="ListParagraph"/>
        <w:spacing w:line="360" w:lineRule="auto"/>
        <w:ind w:firstLine="720"/>
        <w:jc w:val="both"/>
        <w:rPr>
          <w:lang w:val="id-ID"/>
        </w:rPr>
      </w:pPr>
      <w:r>
        <w:t xml:space="preserve">Kelurahan </w:t>
      </w:r>
      <w:proofErr w:type="gramStart"/>
      <w:r>
        <w:t>Dul  memiliki</w:t>
      </w:r>
      <w:proofErr w:type="gramEnd"/>
      <w:r>
        <w:t xml:space="preserve"> </w:t>
      </w:r>
      <w:r w:rsidR="006147E7">
        <w:t xml:space="preserve"> profil berup</w:t>
      </w:r>
      <w:r>
        <w:t xml:space="preserve">a dataran dan kontur perbukitan. Di kawasan perbukitan </w:t>
      </w:r>
      <w:r w:rsidR="006147E7">
        <w:t>banyak ditumb</w:t>
      </w:r>
      <w:r>
        <w:t>uhi oleh tanaman-tanaman tahunan, seperti durian, kuini, petai, dan lada</w:t>
      </w:r>
      <w:r w:rsidR="006147E7">
        <w:t>.</w:t>
      </w:r>
      <w:r>
        <w:t xml:space="preserve"> Tanaman lainnya adalah markisa, anggrek dan lain sebagainya. </w:t>
      </w:r>
    </w:p>
    <w:p w14:paraId="79FB4BA2" w14:textId="77777777" w:rsidR="00B06BED" w:rsidRDefault="00B06BED">
      <w:pPr>
        <w:pStyle w:val="ListParagraph"/>
        <w:spacing w:line="360" w:lineRule="auto"/>
        <w:ind w:firstLine="720"/>
        <w:jc w:val="both"/>
        <w:rPr>
          <w:lang w:val="id-ID"/>
        </w:rPr>
      </w:pPr>
    </w:p>
    <w:p w14:paraId="38919065" w14:textId="77777777" w:rsidR="00B06BED" w:rsidRDefault="006147E7">
      <w:pPr>
        <w:pStyle w:val="Heading2"/>
      </w:pPr>
      <w:bookmarkStart w:id="7" w:name="_Toc73952935"/>
      <w:r>
        <w:rPr>
          <w:lang w:val="id-ID"/>
        </w:rPr>
        <w:lastRenderedPageBreak/>
        <w:t xml:space="preserve">1.4 </w:t>
      </w:r>
      <w:r>
        <w:t>Luaran dan M</w:t>
      </w:r>
      <w:r>
        <w:rPr>
          <w:lang w:val="id-ID"/>
        </w:rPr>
        <w:t>a</w:t>
      </w:r>
      <w:r>
        <w:t>nfaat Kegiatan</w:t>
      </w:r>
      <w:bookmarkEnd w:id="7"/>
    </w:p>
    <w:p w14:paraId="435D46FC" w14:textId="77777777" w:rsidR="00B06BED" w:rsidRDefault="006147E7">
      <w:pPr>
        <w:pStyle w:val="ListParagraph"/>
        <w:spacing w:line="360" w:lineRule="auto"/>
        <w:ind w:left="360" w:firstLine="360"/>
        <w:jc w:val="both"/>
        <w:rPr>
          <w:lang w:val="id-ID"/>
        </w:rPr>
      </w:pPr>
      <w:r>
        <w:t>Hasil yang diharapkan sebagai target luaran kegiatan KKN Tematik merupakan capaian dari produk KKN Tematik dan indikator yang digunakan dalam mengukur capaian tersebut. Adapun hasil yang diharapkan sebagai target luaran program tersebut adalah sebagai berikut:</w:t>
      </w:r>
    </w:p>
    <w:p w14:paraId="6C7918A5" w14:textId="77777777" w:rsidR="00B06BED" w:rsidRDefault="00B06BED">
      <w:pPr>
        <w:pStyle w:val="ListParagraph"/>
        <w:spacing w:line="360" w:lineRule="auto"/>
        <w:ind w:left="360" w:firstLine="360"/>
        <w:jc w:val="both"/>
        <w:rPr>
          <w:lang w:val="id-ID"/>
        </w:rPr>
      </w:pPr>
    </w:p>
    <w:p w14:paraId="7CB36FBE" w14:textId="77777777" w:rsidR="00B06BED" w:rsidRDefault="00B06BED">
      <w:pPr>
        <w:pStyle w:val="ListParagraph"/>
        <w:spacing w:line="360" w:lineRule="auto"/>
        <w:ind w:left="360" w:firstLine="360"/>
        <w:jc w:val="both"/>
        <w:rPr>
          <w:lang w:val="id-ID"/>
        </w:rPr>
      </w:pPr>
    </w:p>
    <w:p w14:paraId="0AD2CB55" w14:textId="77777777" w:rsidR="00B06BED" w:rsidRDefault="00B06BED">
      <w:pPr>
        <w:pStyle w:val="ListParagraph"/>
        <w:spacing w:line="360" w:lineRule="auto"/>
        <w:ind w:left="360" w:firstLine="360"/>
        <w:jc w:val="both"/>
        <w:rPr>
          <w:lang w:val="id-ID"/>
        </w:rPr>
      </w:pPr>
    </w:p>
    <w:p w14:paraId="53CF205E" w14:textId="77777777" w:rsidR="00B06BED" w:rsidRDefault="00B06BED">
      <w:pPr>
        <w:spacing w:line="360" w:lineRule="auto"/>
        <w:jc w:val="both"/>
        <w:rPr>
          <w:lang w:val="id-ID"/>
        </w:rPr>
      </w:pPr>
    </w:p>
    <w:p w14:paraId="4C19A198" w14:textId="77777777" w:rsidR="00B06BED" w:rsidRDefault="006147E7">
      <w:pPr>
        <w:spacing w:line="360" w:lineRule="auto"/>
        <w:jc w:val="both"/>
        <w:rPr>
          <w:lang w:val="id-ID"/>
        </w:rPr>
      </w:pPr>
      <w:r w:rsidRPr="006C67A1">
        <w:rPr>
          <w:lang w:val="id-ID"/>
        </w:rPr>
        <w:t>Tabel 1. Hasil Yang Diharapkan Indikator Keberhasilan Dan Mitra</w:t>
      </w:r>
    </w:p>
    <w:tbl>
      <w:tblPr>
        <w:tblStyle w:val="LightShading-Accent11"/>
        <w:tblW w:w="0" w:type="auto"/>
        <w:jc w:val="center"/>
        <w:tblLook w:val="04A0" w:firstRow="1" w:lastRow="0" w:firstColumn="1" w:lastColumn="0" w:noHBand="0" w:noVBand="1"/>
      </w:tblPr>
      <w:tblGrid>
        <w:gridCol w:w="570"/>
        <w:gridCol w:w="2963"/>
        <w:gridCol w:w="2958"/>
        <w:gridCol w:w="2133"/>
      </w:tblGrid>
      <w:tr w:rsidR="00B06BED" w14:paraId="2799793E" w14:textId="77777777" w:rsidTr="00B06BE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70" w:type="dxa"/>
            <w:shd w:val="clear" w:color="auto" w:fill="FDE9D9" w:themeFill="accent6" w:themeFillTint="33"/>
          </w:tcPr>
          <w:p w14:paraId="0E593032" w14:textId="77777777" w:rsidR="00B06BED" w:rsidRDefault="006147E7" w:rsidP="00FA6046">
            <w:pPr>
              <w:pStyle w:val="Default"/>
              <w:spacing w:line="276" w:lineRule="auto"/>
              <w:rPr>
                <w:b w:val="0"/>
                <w:bCs w:val="0"/>
                <w:lang w:val="en-US"/>
              </w:rPr>
            </w:pPr>
            <w:r>
              <w:rPr>
                <w:lang w:val="en-US"/>
              </w:rPr>
              <w:t>No.</w:t>
            </w:r>
          </w:p>
        </w:tc>
        <w:tc>
          <w:tcPr>
            <w:tcW w:w="3144" w:type="dxa"/>
            <w:shd w:val="clear" w:color="auto" w:fill="FDE9D9" w:themeFill="accent6" w:themeFillTint="33"/>
          </w:tcPr>
          <w:p w14:paraId="0E9A97D4" w14:textId="77777777" w:rsidR="00B06BED" w:rsidRDefault="006147E7" w:rsidP="00FA6046">
            <w:pPr>
              <w:pStyle w:val="Default"/>
              <w:spacing w:line="276" w:lineRule="auto"/>
              <w:cnfStyle w:val="100000000000" w:firstRow="1" w:lastRow="0" w:firstColumn="0" w:lastColumn="0" w:oddVBand="0" w:evenVBand="0" w:oddHBand="0" w:evenHBand="0" w:firstRowFirstColumn="0" w:firstRowLastColumn="0" w:lastRowFirstColumn="0" w:lastRowLastColumn="0"/>
              <w:rPr>
                <w:b w:val="0"/>
                <w:bCs w:val="0"/>
                <w:lang w:val="en-US"/>
              </w:rPr>
            </w:pPr>
            <w:r>
              <w:rPr>
                <w:lang w:val="en-US"/>
              </w:rPr>
              <w:t>Hasil yang diharapkan</w:t>
            </w:r>
          </w:p>
        </w:tc>
        <w:tc>
          <w:tcPr>
            <w:tcW w:w="3059" w:type="dxa"/>
            <w:shd w:val="clear" w:color="auto" w:fill="FDE9D9" w:themeFill="accent6" w:themeFillTint="33"/>
          </w:tcPr>
          <w:p w14:paraId="5BBF5331" w14:textId="77777777" w:rsidR="00B06BED" w:rsidRDefault="006147E7" w:rsidP="00FA6046">
            <w:pPr>
              <w:pStyle w:val="Default"/>
              <w:spacing w:line="276" w:lineRule="auto"/>
              <w:cnfStyle w:val="100000000000" w:firstRow="1" w:lastRow="0" w:firstColumn="0" w:lastColumn="0" w:oddVBand="0" w:evenVBand="0" w:oddHBand="0" w:evenHBand="0" w:firstRowFirstColumn="0" w:firstRowLastColumn="0" w:lastRowFirstColumn="0" w:lastRowLastColumn="0"/>
              <w:rPr>
                <w:b w:val="0"/>
                <w:bCs w:val="0"/>
                <w:lang w:val="en-US"/>
              </w:rPr>
            </w:pPr>
            <w:r>
              <w:rPr>
                <w:lang w:val="en-US"/>
              </w:rPr>
              <w:t>Indikator Keberhasilan</w:t>
            </w:r>
          </w:p>
        </w:tc>
        <w:tc>
          <w:tcPr>
            <w:tcW w:w="2254" w:type="dxa"/>
            <w:shd w:val="clear" w:color="auto" w:fill="FDE9D9" w:themeFill="accent6" w:themeFillTint="33"/>
          </w:tcPr>
          <w:p w14:paraId="55E75AF6" w14:textId="77777777" w:rsidR="00B06BED" w:rsidRDefault="006147E7" w:rsidP="00FA6046">
            <w:pPr>
              <w:pStyle w:val="Default"/>
              <w:spacing w:line="276" w:lineRule="auto"/>
              <w:cnfStyle w:val="100000000000" w:firstRow="1" w:lastRow="0" w:firstColumn="0" w:lastColumn="0" w:oddVBand="0" w:evenVBand="0" w:oddHBand="0" w:evenHBand="0" w:firstRowFirstColumn="0" w:firstRowLastColumn="0" w:lastRowFirstColumn="0" w:lastRowLastColumn="0"/>
              <w:rPr>
                <w:b w:val="0"/>
                <w:bCs w:val="0"/>
                <w:lang w:val="en-US"/>
              </w:rPr>
            </w:pPr>
            <w:r>
              <w:rPr>
                <w:lang w:val="en-US"/>
              </w:rPr>
              <w:t>Mitra</w:t>
            </w:r>
          </w:p>
        </w:tc>
      </w:tr>
      <w:tr w:rsidR="00B06BED" w14:paraId="2C273520" w14:textId="77777777" w:rsidTr="00B06BED">
        <w:trPr>
          <w:trHeight w:val="1927"/>
          <w:jc w:val="center"/>
        </w:trPr>
        <w:tc>
          <w:tcPr>
            <w:cnfStyle w:val="001000000000" w:firstRow="0" w:lastRow="0" w:firstColumn="1" w:lastColumn="0" w:oddVBand="0" w:evenVBand="0" w:oddHBand="0" w:evenHBand="0" w:firstRowFirstColumn="0" w:firstRowLastColumn="0" w:lastRowFirstColumn="0" w:lastRowLastColumn="0"/>
            <w:tcW w:w="570" w:type="dxa"/>
            <w:tcBorders>
              <w:left w:val="nil"/>
              <w:right w:val="nil"/>
            </w:tcBorders>
            <w:shd w:val="clear" w:color="auto" w:fill="D3DFEE" w:themeFill="accent1" w:themeFillTint="3F"/>
          </w:tcPr>
          <w:p w14:paraId="45CD0C40" w14:textId="77777777" w:rsidR="00B06BED" w:rsidRDefault="006147E7" w:rsidP="00FA6046">
            <w:pPr>
              <w:pStyle w:val="Default"/>
              <w:spacing w:line="276" w:lineRule="auto"/>
              <w:rPr>
                <w:bCs w:val="0"/>
                <w:color w:val="auto"/>
              </w:rPr>
            </w:pPr>
            <w:r>
              <w:rPr>
                <w:b w:val="0"/>
                <w:color w:val="auto"/>
              </w:rPr>
              <w:t>1</w:t>
            </w:r>
          </w:p>
        </w:tc>
        <w:tc>
          <w:tcPr>
            <w:tcW w:w="3144" w:type="dxa"/>
            <w:tcBorders>
              <w:right w:val="nil"/>
            </w:tcBorders>
            <w:shd w:val="clear" w:color="auto" w:fill="D3DFEE" w:themeFill="accent1" w:themeFillTint="3F"/>
          </w:tcPr>
          <w:p w14:paraId="665BCD16" w14:textId="30277D37" w:rsidR="00B06BED" w:rsidRDefault="006147E7" w:rsidP="00FA6046">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Pr>
                <w:color w:val="auto"/>
                <w:lang w:val="id-ID"/>
              </w:rPr>
              <w:t xml:space="preserve">Peningkatan partisipasi masyarakat dalam </w:t>
            </w:r>
            <w:r>
              <w:rPr>
                <w:color w:val="auto"/>
              </w:rPr>
              <w:t xml:space="preserve">mengelola pariwisata khususnya dalam pengelolaan wisata </w:t>
            </w:r>
            <w:r w:rsidR="005815E6">
              <w:rPr>
                <w:color w:val="auto"/>
              </w:rPr>
              <w:t>alam Bukit Pintier</w:t>
            </w:r>
            <w:r>
              <w:rPr>
                <w:color w:val="auto"/>
              </w:rPr>
              <w:t xml:space="preserve"> di </w:t>
            </w:r>
            <w:r w:rsidR="005815E6">
              <w:rPr>
                <w:color w:val="auto"/>
              </w:rPr>
              <w:t>Kelur</w:t>
            </w:r>
            <w:r w:rsidR="008E41EF">
              <w:rPr>
                <w:color w:val="auto"/>
              </w:rPr>
              <w:t>a</w:t>
            </w:r>
            <w:r w:rsidR="005815E6">
              <w:rPr>
                <w:color w:val="auto"/>
              </w:rPr>
              <w:t>han Dul, Kecamatan Pangkalan Ba</w:t>
            </w:r>
            <w:r w:rsidR="0053762D">
              <w:rPr>
                <w:color w:val="auto"/>
              </w:rPr>
              <w:t>ru,</w:t>
            </w:r>
            <w:r w:rsidR="005815E6">
              <w:rPr>
                <w:color w:val="auto"/>
              </w:rPr>
              <w:t xml:space="preserve"> Kabupaten Bangka Tengah.</w:t>
            </w:r>
          </w:p>
        </w:tc>
        <w:tc>
          <w:tcPr>
            <w:tcW w:w="3059" w:type="dxa"/>
            <w:tcBorders>
              <w:right w:val="nil"/>
            </w:tcBorders>
            <w:shd w:val="clear" w:color="auto" w:fill="D3DFEE" w:themeFill="accent1" w:themeFillTint="3F"/>
          </w:tcPr>
          <w:p w14:paraId="6AD7BD06" w14:textId="77777777" w:rsidR="00B06BED" w:rsidRDefault="006147E7" w:rsidP="00FA6046">
            <w:pPr>
              <w:pStyle w:val="Default"/>
              <w:numPr>
                <w:ilvl w:val="0"/>
                <w:numId w:val="5"/>
              </w:numPr>
              <w:spacing w:line="276" w:lineRule="auto"/>
              <w:ind w:left="280" w:hanging="284"/>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Terbentuknya kegiatan pemuda/masyarakat dalam pengelolaan </w:t>
            </w:r>
            <w:r w:rsidR="005815E6">
              <w:rPr>
                <w:color w:val="auto"/>
              </w:rPr>
              <w:t>wisata Bukit Pintier</w:t>
            </w:r>
            <w:r w:rsidR="005815E6">
              <w:rPr>
                <w:lang w:val="en-US"/>
              </w:rPr>
              <w:t xml:space="preserve"> </w:t>
            </w:r>
            <w:r>
              <w:rPr>
                <w:lang w:val="en-US"/>
              </w:rPr>
              <w:t xml:space="preserve">sebagai destinasi wisata </w:t>
            </w:r>
            <w:r w:rsidR="005815E6">
              <w:rPr>
                <w:lang w:val="en-US"/>
              </w:rPr>
              <w:t>alam</w:t>
            </w:r>
          </w:p>
        </w:tc>
        <w:tc>
          <w:tcPr>
            <w:tcW w:w="2254" w:type="dxa"/>
            <w:tcBorders>
              <w:right w:val="nil"/>
            </w:tcBorders>
            <w:shd w:val="clear" w:color="auto" w:fill="D3DFEE" w:themeFill="accent1" w:themeFillTint="3F"/>
          </w:tcPr>
          <w:p w14:paraId="717B8EEE" w14:textId="74E78D23" w:rsidR="005815E6" w:rsidRDefault="006147E7" w:rsidP="00FA6046">
            <w:pPr>
              <w:pStyle w:val="Default"/>
              <w:spacing w:line="276" w:lineRule="auto"/>
              <w:ind w:left="-27"/>
              <w:jc w:val="both"/>
              <w:cnfStyle w:val="000000000000" w:firstRow="0" w:lastRow="0" w:firstColumn="0" w:lastColumn="0" w:oddVBand="0" w:evenVBand="0" w:oddHBand="0" w:evenHBand="0" w:firstRowFirstColumn="0" w:firstRowLastColumn="0" w:lastRowFirstColumn="0" w:lastRowLastColumn="0"/>
              <w:rPr>
                <w:lang w:val="en-US"/>
              </w:rPr>
            </w:pPr>
            <w:r>
              <w:rPr>
                <w:lang w:val="en-US"/>
              </w:rPr>
              <w:t>Dinas Pariwisata Kabupaten Bangka</w:t>
            </w:r>
            <w:r w:rsidR="005815E6">
              <w:rPr>
                <w:lang w:val="en-US"/>
              </w:rPr>
              <w:t xml:space="preserve"> Tengah, Direktorat Jend</w:t>
            </w:r>
            <w:r w:rsidR="0004205B">
              <w:rPr>
                <w:lang w:val="en-US"/>
              </w:rPr>
              <w:t>e</w:t>
            </w:r>
            <w:r w:rsidR="005815E6">
              <w:rPr>
                <w:lang w:val="en-US"/>
              </w:rPr>
              <w:t>ral Pengen</w:t>
            </w:r>
            <w:r w:rsidR="000546C2">
              <w:rPr>
                <w:lang w:val="en-US"/>
              </w:rPr>
              <w:t>d</w:t>
            </w:r>
            <w:r w:rsidR="005815E6">
              <w:rPr>
                <w:lang w:val="en-US"/>
              </w:rPr>
              <w:t>alian Daerah Aliran Sungai dan Hutan Lindung</w:t>
            </w:r>
            <w:r w:rsidR="00E34797">
              <w:rPr>
                <w:lang w:val="en-US"/>
              </w:rPr>
              <w:t>, Dinas Pariwisata Bangka Belitung, PT Timah Tbk, Asosiasi Pelaku Pariwisata Indonesia d</w:t>
            </w:r>
            <w:r w:rsidR="00810360">
              <w:rPr>
                <w:lang w:val="en-US"/>
              </w:rPr>
              <w:t>an Asosiasi Tour</w:t>
            </w:r>
            <w:r w:rsidR="0053762D">
              <w:rPr>
                <w:lang w:val="en-US"/>
              </w:rPr>
              <w:t xml:space="preserve"> a</w:t>
            </w:r>
            <w:r w:rsidR="00810360">
              <w:rPr>
                <w:lang w:val="en-US"/>
              </w:rPr>
              <w:t>nd Tra</w:t>
            </w:r>
            <w:r w:rsidR="00E34797">
              <w:rPr>
                <w:lang w:val="en-US"/>
              </w:rPr>
              <w:t>vel Indonesia</w:t>
            </w:r>
          </w:p>
        </w:tc>
      </w:tr>
      <w:tr w:rsidR="00B06BED" w14:paraId="2E6F23F8" w14:textId="77777777" w:rsidTr="00B06BED">
        <w:trPr>
          <w:jc w:val="center"/>
        </w:trPr>
        <w:tc>
          <w:tcPr>
            <w:cnfStyle w:val="001000000000" w:firstRow="0" w:lastRow="0" w:firstColumn="1" w:lastColumn="0" w:oddVBand="0" w:evenVBand="0" w:oddHBand="0" w:evenHBand="0" w:firstRowFirstColumn="0" w:firstRowLastColumn="0" w:lastRowFirstColumn="0" w:lastRowLastColumn="0"/>
            <w:tcW w:w="570" w:type="dxa"/>
          </w:tcPr>
          <w:p w14:paraId="772DDF6B" w14:textId="77777777" w:rsidR="00B06BED" w:rsidRDefault="006147E7" w:rsidP="00FA6046">
            <w:pPr>
              <w:pStyle w:val="Default"/>
              <w:spacing w:line="276" w:lineRule="auto"/>
              <w:rPr>
                <w:bCs w:val="0"/>
                <w:color w:val="auto"/>
                <w:lang w:val="en-US"/>
              </w:rPr>
            </w:pPr>
            <w:r>
              <w:rPr>
                <w:b w:val="0"/>
                <w:color w:val="auto"/>
              </w:rPr>
              <w:t>2</w:t>
            </w:r>
            <w:r>
              <w:rPr>
                <w:b w:val="0"/>
                <w:color w:val="auto"/>
                <w:lang w:val="en-US"/>
              </w:rPr>
              <w:t>.</w:t>
            </w:r>
          </w:p>
        </w:tc>
        <w:tc>
          <w:tcPr>
            <w:tcW w:w="3144" w:type="dxa"/>
          </w:tcPr>
          <w:p w14:paraId="35E1010F" w14:textId="77777777" w:rsidR="00B06BED" w:rsidRDefault="006147E7" w:rsidP="00FA6046">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i/>
                <w:color w:val="auto"/>
                <w:lang w:val="en-US"/>
              </w:rPr>
            </w:pPr>
            <w:r>
              <w:rPr>
                <w:color w:val="auto"/>
                <w:lang w:val="en-US"/>
              </w:rPr>
              <w:t>Teraplikasikannya teknologi tepat guna yang dapat diterapkan pada masyarakat setempat dalam membangun pusat informasi Pariwisata</w:t>
            </w:r>
          </w:p>
        </w:tc>
        <w:tc>
          <w:tcPr>
            <w:tcW w:w="3059" w:type="dxa"/>
          </w:tcPr>
          <w:p w14:paraId="13F27997" w14:textId="77777777" w:rsidR="00B06BED" w:rsidRDefault="006147E7" w:rsidP="00FA6046">
            <w:pPr>
              <w:pStyle w:val="Default"/>
              <w:numPr>
                <w:ilvl w:val="0"/>
                <w:numId w:val="6"/>
              </w:numPr>
              <w:spacing w:line="276" w:lineRule="auto"/>
              <w:ind w:left="342" w:hanging="342"/>
              <w:jc w:val="both"/>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 xml:space="preserve">Terbangunnya website pusat informasi </w:t>
            </w:r>
            <w:r w:rsidR="0053762D">
              <w:rPr>
                <w:color w:val="auto"/>
                <w:lang w:val="en-US"/>
              </w:rPr>
              <w:t>wisata alam Bukit Pintier</w:t>
            </w:r>
            <w:r>
              <w:rPr>
                <w:color w:val="auto"/>
                <w:lang w:val="en-US"/>
              </w:rPr>
              <w:t xml:space="preserve"> </w:t>
            </w:r>
            <w:r w:rsidR="0053762D">
              <w:rPr>
                <w:color w:val="auto"/>
                <w:lang w:val="en-US"/>
              </w:rPr>
              <w:t>dan p</w:t>
            </w:r>
            <w:r>
              <w:rPr>
                <w:color w:val="auto"/>
                <w:lang w:val="en-US"/>
              </w:rPr>
              <w:t>elatihan pengelolaan website pariwisata.</w:t>
            </w:r>
          </w:p>
        </w:tc>
        <w:tc>
          <w:tcPr>
            <w:tcW w:w="2254" w:type="dxa"/>
          </w:tcPr>
          <w:p w14:paraId="582F40DD" w14:textId="77777777" w:rsidR="00B06BED" w:rsidRDefault="006147E7" w:rsidP="00FA6046">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Pr>
                <w:lang w:val="en-US"/>
              </w:rPr>
              <w:t>Dinas Pariwisata Kabupaten Bangka</w:t>
            </w:r>
            <w:r w:rsidR="00006C43">
              <w:rPr>
                <w:lang w:val="en-US"/>
              </w:rPr>
              <w:t xml:space="preserve"> Tengah</w:t>
            </w:r>
          </w:p>
          <w:p w14:paraId="27D8422B" w14:textId="77777777" w:rsidR="00B06BED" w:rsidRDefault="006147E7" w:rsidP="00FA6046">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en-US"/>
              </w:rPr>
            </w:pPr>
            <w:r>
              <w:rPr>
                <w:lang w:val="en-US"/>
              </w:rPr>
              <w:t>Dis</w:t>
            </w:r>
            <w:r w:rsidR="0053762D">
              <w:rPr>
                <w:lang w:val="en-US"/>
              </w:rPr>
              <w:t xml:space="preserve">kominfo Provinsi Kepulauan </w:t>
            </w:r>
            <w:r>
              <w:rPr>
                <w:lang w:val="en-US"/>
              </w:rPr>
              <w:t xml:space="preserve"> Bangka Belitung</w:t>
            </w:r>
          </w:p>
        </w:tc>
      </w:tr>
      <w:tr w:rsidR="00B06BED" w14:paraId="42BCBA69" w14:textId="77777777" w:rsidTr="00B06BED">
        <w:trPr>
          <w:jc w:val="center"/>
        </w:trPr>
        <w:tc>
          <w:tcPr>
            <w:cnfStyle w:val="001000000000" w:firstRow="0" w:lastRow="0" w:firstColumn="1" w:lastColumn="0" w:oddVBand="0" w:evenVBand="0" w:oddHBand="0" w:evenHBand="0" w:firstRowFirstColumn="0" w:firstRowLastColumn="0" w:lastRowFirstColumn="0" w:lastRowLastColumn="0"/>
            <w:tcW w:w="570" w:type="dxa"/>
            <w:tcBorders>
              <w:left w:val="nil"/>
              <w:right w:val="nil"/>
            </w:tcBorders>
            <w:shd w:val="clear" w:color="auto" w:fill="D3DFEE" w:themeFill="accent1" w:themeFillTint="3F"/>
          </w:tcPr>
          <w:p w14:paraId="78C3AB58" w14:textId="77777777" w:rsidR="00B06BED" w:rsidRDefault="006147E7" w:rsidP="00FA6046">
            <w:pPr>
              <w:pStyle w:val="Default"/>
              <w:spacing w:line="276" w:lineRule="auto"/>
              <w:rPr>
                <w:bCs w:val="0"/>
                <w:color w:val="auto"/>
                <w:lang w:val="en-US"/>
              </w:rPr>
            </w:pPr>
            <w:r>
              <w:rPr>
                <w:b w:val="0"/>
                <w:color w:val="auto"/>
              </w:rPr>
              <w:t>3</w:t>
            </w:r>
            <w:r>
              <w:rPr>
                <w:b w:val="0"/>
                <w:color w:val="auto"/>
                <w:lang w:val="en-US"/>
              </w:rPr>
              <w:t>.</w:t>
            </w:r>
          </w:p>
        </w:tc>
        <w:tc>
          <w:tcPr>
            <w:tcW w:w="3144" w:type="dxa"/>
            <w:tcBorders>
              <w:right w:val="nil"/>
            </w:tcBorders>
            <w:shd w:val="clear" w:color="auto" w:fill="D3DFEE" w:themeFill="accent1" w:themeFillTint="3F"/>
          </w:tcPr>
          <w:p w14:paraId="05914F66" w14:textId="77777777" w:rsidR="00B06BED" w:rsidRDefault="006147E7" w:rsidP="00FA6046">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Terbentuknya kawasan wisata serta peningkatan kapasitas masyarakat dalam p</w:t>
            </w:r>
            <w:r w:rsidR="005F0E75">
              <w:rPr>
                <w:color w:val="auto"/>
                <w:lang w:val="en-US"/>
              </w:rPr>
              <w:t>e</w:t>
            </w:r>
            <w:r>
              <w:rPr>
                <w:color w:val="auto"/>
                <w:lang w:val="en-US"/>
              </w:rPr>
              <w:t xml:space="preserve">ngelolaan potensi pariwisata di </w:t>
            </w:r>
            <w:r w:rsidR="005B08B7">
              <w:rPr>
                <w:color w:val="auto"/>
                <w:lang w:val="en-US"/>
              </w:rPr>
              <w:t>Bukit Pintier</w:t>
            </w:r>
          </w:p>
          <w:p w14:paraId="329FBC6B" w14:textId="77777777" w:rsidR="00B06BED" w:rsidRDefault="00B06BED" w:rsidP="00FA6046">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en-US"/>
              </w:rPr>
            </w:pPr>
          </w:p>
          <w:p w14:paraId="350C2FD6" w14:textId="77777777" w:rsidR="00B06BED" w:rsidRDefault="00B06BED" w:rsidP="00FA6046">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en-US"/>
              </w:rPr>
            </w:pPr>
          </w:p>
        </w:tc>
        <w:tc>
          <w:tcPr>
            <w:tcW w:w="3059" w:type="dxa"/>
            <w:tcBorders>
              <w:right w:val="nil"/>
            </w:tcBorders>
            <w:shd w:val="clear" w:color="auto" w:fill="D3DFEE" w:themeFill="accent1" w:themeFillTint="3F"/>
          </w:tcPr>
          <w:p w14:paraId="2F93EBDA" w14:textId="77777777" w:rsidR="00B06BED" w:rsidRDefault="006147E7" w:rsidP="00FA6046">
            <w:pPr>
              <w:pStyle w:val="Default"/>
              <w:numPr>
                <w:ilvl w:val="0"/>
                <w:numId w:val="7"/>
              </w:numPr>
              <w:spacing w:line="276" w:lineRule="auto"/>
              <w:ind w:left="280" w:hanging="284"/>
              <w:jc w:val="both"/>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Adanya pembenahan k</w:t>
            </w:r>
            <w:r w:rsidR="005F0E75">
              <w:rPr>
                <w:color w:val="auto"/>
                <w:lang w:val="en-US"/>
              </w:rPr>
              <w:t xml:space="preserve">awasan pariwisata sehingga pengunjung atau wisatawan </w:t>
            </w:r>
            <w:r>
              <w:rPr>
                <w:color w:val="auto"/>
                <w:lang w:val="en-US"/>
              </w:rPr>
              <w:t xml:space="preserve"> lebih banyak datang ke tempat pariwisata yang ada di </w:t>
            </w:r>
            <w:r w:rsidR="005B08B7">
              <w:rPr>
                <w:color w:val="auto"/>
                <w:lang w:val="en-US"/>
              </w:rPr>
              <w:t>Bukit Pintier</w:t>
            </w:r>
          </w:p>
          <w:p w14:paraId="58CBCC22" w14:textId="77777777" w:rsidR="00B06BED" w:rsidRDefault="006147E7" w:rsidP="00FA6046">
            <w:pPr>
              <w:pStyle w:val="Default"/>
              <w:numPr>
                <w:ilvl w:val="0"/>
                <w:numId w:val="7"/>
              </w:numPr>
              <w:spacing w:line="276" w:lineRule="auto"/>
              <w:ind w:left="280" w:hanging="284"/>
              <w:jc w:val="both"/>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lastRenderedPageBreak/>
              <w:t xml:space="preserve">Kesadaran masyarakat dalam pengelolaan pariwisata memanfaatkan </w:t>
            </w:r>
            <w:r w:rsidR="00224C29">
              <w:rPr>
                <w:color w:val="auto"/>
                <w:lang w:val="en-US"/>
              </w:rPr>
              <w:t>i</w:t>
            </w:r>
            <w:r>
              <w:rPr>
                <w:color w:val="auto"/>
                <w:lang w:val="en-US"/>
              </w:rPr>
              <w:t xml:space="preserve">nternet agar destinasi wisata </w:t>
            </w:r>
            <w:r w:rsidR="005B08B7">
              <w:rPr>
                <w:color w:val="auto"/>
                <w:lang w:val="en-US"/>
              </w:rPr>
              <w:t xml:space="preserve">Bukit Pintier </w:t>
            </w:r>
            <w:r>
              <w:rPr>
                <w:color w:val="auto"/>
                <w:lang w:val="en-US"/>
              </w:rPr>
              <w:t>dapat dikenal lebih luas</w:t>
            </w:r>
          </w:p>
          <w:p w14:paraId="1D630833" w14:textId="77777777" w:rsidR="00224C29" w:rsidRDefault="00224C29" w:rsidP="00FA6046">
            <w:pPr>
              <w:pStyle w:val="Default"/>
              <w:numPr>
                <w:ilvl w:val="0"/>
                <w:numId w:val="7"/>
              </w:numPr>
              <w:spacing w:line="276" w:lineRule="auto"/>
              <w:ind w:left="280" w:hanging="284"/>
              <w:jc w:val="both"/>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Kesadaran masyarakat dalam pengelolaan lingkuhan dan kelestarian Bukit Pintier melalui pengelolaan sampah, air bersih, dan pemeliharaan hutan lindung di kawasan Bukit Pintier.</w:t>
            </w:r>
          </w:p>
        </w:tc>
        <w:tc>
          <w:tcPr>
            <w:tcW w:w="2254" w:type="dxa"/>
            <w:tcBorders>
              <w:right w:val="nil"/>
            </w:tcBorders>
            <w:shd w:val="clear" w:color="auto" w:fill="D3DFEE" w:themeFill="accent1" w:themeFillTint="3F"/>
          </w:tcPr>
          <w:p w14:paraId="7B3E49D1" w14:textId="77777777" w:rsidR="00B06BED" w:rsidRDefault="006147E7" w:rsidP="00FA6046">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Pr>
                <w:lang w:val="en-US"/>
              </w:rPr>
              <w:lastRenderedPageBreak/>
              <w:t>Dinas Pariwisata Kabupaten Bangka</w:t>
            </w:r>
            <w:r w:rsidR="005B08B7">
              <w:rPr>
                <w:lang w:val="en-US"/>
              </w:rPr>
              <w:t xml:space="preserve"> Tengah</w:t>
            </w:r>
          </w:p>
          <w:p w14:paraId="1FA2C719" w14:textId="77777777" w:rsidR="00B06BED" w:rsidRDefault="005F0E75" w:rsidP="00FA6046">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en-US"/>
              </w:rPr>
            </w:pPr>
            <w:r>
              <w:rPr>
                <w:lang w:val="en-US"/>
              </w:rPr>
              <w:t>Diskominfo Provinsi Kepulauan</w:t>
            </w:r>
            <w:r w:rsidR="006147E7">
              <w:rPr>
                <w:lang w:val="en-US"/>
              </w:rPr>
              <w:t xml:space="preserve"> Bangka Belitung</w:t>
            </w:r>
          </w:p>
        </w:tc>
      </w:tr>
    </w:tbl>
    <w:p w14:paraId="351B95BF" w14:textId="77777777" w:rsidR="009C7350" w:rsidRDefault="006147E7" w:rsidP="00FA6046">
      <w:pPr>
        <w:widowControl w:val="0"/>
        <w:autoSpaceDE w:val="0"/>
        <w:autoSpaceDN w:val="0"/>
        <w:adjustRightInd w:val="0"/>
        <w:spacing w:before="240" w:line="360" w:lineRule="auto"/>
        <w:ind w:firstLine="709"/>
        <w:jc w:val="both"/>
      </w:pPr>
      <w:r>
        <w:lastRenderedPageBreak/>
        <w:t xml:space="preserve">Kontribusi mendasar pada khalayak sasaran yaitu perbaikan sistem, tata kelola, </w:t>
      </w:r>
      <w:r w:rsidR="00224C29">
        <w:t xml:space="preserve">Kelompok sadar </w:t>
      </w:r>
      <w:r>
        <w:t>wisata</w:t>
      </w:r>
      <w:r w:rsidR="00224C29">
        <w:t xml:space="preserve"> (Pokdarwis) Bukit Pintier</w:t>
      </w:r>
      <w:r>
        <w:t xml:space="preserve"> </w:t>
      </w:r>
      <w:proofErr w:type="gramStart"/>
      <w:r>
        <w:t>dan</w:t>
      </w:r>
      <w:r w:rsidR="00224C29">
        <w:t xml:space="preserve"> </w:t>
      </w:r>
      <w:r>
        <w:t>.</w:t>
      </w:r>
      <w:proofErr w:type="gramEnd"/>
      <w:r>
        <w:t xml:space="preserve"> Kemudian peningkatan kualitas</w:t>
      </w:r>
      <w:r w:rsidR="009C7350">
        <w:t xml:space="preserve"> sarana dan prasarana serta pelayanan wisata Bukit Pintier, seperti pengelolaan lahan parkir, bak sampah, jalur penakian, tanda lokasi pos, camping ground, gazebo, lokasi geosite, agrowisata, informasi pencatatan flora dan fauna di sekitar Bukit Pintier. </w:t>
      </w:r>
    </w:p>
    <w:p w14:paraId="7E4C7EE0" w14:textId="77777777" w:rsidR="00B06BED" w:rsidRDefault="009C7350">
      <w:pPr>
        <w:widowControl w:val="0"/>
        <w:autoSpaceDE w:val="0"/>
        <w:autoSpaceDN w:val="0"/>
        <w:adjustRightInd w:val="0"/>
        <w:spacing w:after="200" w:line="360" w:lineRule="auto"/>
        <w:ind w:firstLine="709"/>
        <w:jc w:val="both"/>
      </w:pPr>
      <w:r>
        <w:t xml:space="preserve">Kontribusi lainnya adalah terwujudnya daya tarik atau produk wisata </w:t>
      </w:r>
      <w:proofErr w:type="gramStart"/>
      <w:r>
        <w:t>baru  di</w:t>
      </w:r>
      <w:proofErr w:type="gramEnd"/>
      <w:r>
        <w:t xml:space="preserve"> Bukit Pintier, seperti geosite batu granit, agrowisata durian, beragan flora dan fauna, sehingga wisatawan akan beragam tidak cuma pengunjung atau wisatawan minat khusus</w:t>
      </w:r>
      <w:r w:rsidR="006147E7">
        <w:t>.</w:t>
      </w:r>
      <w:r>
        <w:t xml:space="preserve"> Dengan kata lain </w:t>
      </w:r>
      <w:r w:rsidR="006F6215">
        <w:t>pengunjung atau wistawan Bukit Pintier berubah dari minat khusus (hanya mendaki gunung/</w:t>
      </w:r>
      <w:r w:rsidR="006F6215">
        <w:rPr>
          <w:i/>
        </w:rPr>
        <w:t>nietzche market</w:t>
      </w:r>
      <w:r w:rsidR="006F6215">
        <w:t xml:space="preserve">) menjadi </w:t>
      </w:r>
      <w:r w:rsidR="006F6215" w:rsidRPr="006F6215">
        <w:rPr>
          <w:i/>
        </w:rPr>
        <w:t>mass tourism</w:t>
      </w:r>
      <w:r w:rsidR="006F6215">
        <w:t xml:space="preserve"> (pariwisata yang iminati semua orang).</w:t>
      </w:r>
    </w:p>
    <w:p w14:paraId="57AC43F2" w14:textId="77777777" w:rsidR="00AE116F" w:rsidRDefault="00AE116F">
      <w:pPr>
        <w:widowControl w:val="0"/>
        <w:autoSpaceDE w:val="0"/>
        <w:autoSpaceDN w:val="0"/>
        <w:adjustRightInd w:val="0"/>
        <w:spacing w:after="200" w:line="360" w:lineRule="auto"/>
        <w:ind w:firstLine="709"/>
        <w:jc w:val="both"/>
      </w:pPr>
    </w:p>
    <w:p w14:paraId="06B77C66" w14:textId="77777777" w:rsidR="00AE116F" w:rsidRDefault="00AE116F">
      <w:pPr>
        <w:widowControl w:val="0"/>
        <w:autoSpaceDE w:val="0"/>
        <w:autoSpaceDN w:val="0"/>
        <w:adjustRightInd w:val="0"/>
        <w:spacing w:after="200" w:line="360" w:lineRule="auto"/>
        <w:ind w:firstLine="709"/>
        <w:jc w:val="both"/>
      </w:pPr>
    </w:p>
    <w:p w14:paraId="38A3086E" w14:textId="77777777" w:rsidR="00FA6046" w:rsidRDefault="00FA6046">
      <w:pPr>
        <w:widowControl w:val="0"/>
        <w:autoSpaceDE w:val="0"/>
        <w:autoSpaceDN w:val="0"/>
        <w:adjustRightInd w:val="0"/>
        <w:spacing w:after="200" w:line="360" w:lineRule="auto"/>
        <w:ind w:firstLine="709"/>
        <w:jc w:val="both"/>
        <w:rPr>
          <w:lang w:val="id-ID"/>
        </w:rPr>
        <w:sectPr w:rsidR="00FA6046" w:rsidSect="00783C62">
          <w:pgSz w:w="11907" w:h="16839"/>
          <w:pgMar w:top="1440" w:right="1440" w:bottom="1440" w:left="1843" w:header="720" w:footer="720" w:gutter="0"/>
          <w:cols w:space="720"/>
          <w:docGrid w:linePitch="360"/>
        </w:sectPr>
      </w:pPr>
    </w:p>
    <w:p w14:paraId="5E1EE641" w14:textId="77777777" w:rsidR="00B06BED" w:rsidRDefault="006147E7">
      <w:pPr>
        <w:pStyle w:val="Heading1"/>
        <w:numPr>
          <w:ilvl w:val="0"/>
          <w:numId w:val="2"/>
        </w:numPr>
      </w:pPr>
      <w:bookmarkStart w:id="8" w:name="_Toc73952936"/>
      <w:r>
        <w:lastRenderedPageBreak/>
        <w:t>KELOMPOK SASARAN</w:t>
      </w:r>
      <w:bookmarkEnd w:id="8"/>
    </w:p>
    <w:p w14:paraId="6274400D" w14:textId="77777777" w:rsidR="00B06BED" w:rsidRDefault="00B06BED">
      <w:pPr>
        <w:spacing w:after="200"/>
        <w:jc w:val="center"/>
      </w:pPr>
    </w:p>
    <w:p w14:paraId="20CA16E7" w14:textId="77777777" w:rsidR="006D2B47" w:rsidRDefault="006147E7">
      <w:pPr>
        <w:spacing w:line="360" w:lineRule="auto"/>
        <w:ind w:left="425" w:firstLine="709"/>
        <w:jc w:val="both"/>
      </w:pPr>
      <w:r>
        <w:t xml:space="preserve">Kelompok sasaran yang menjadi target dalam KKN Tematik ini adalah masyarakat </w:t>
      </w:r>
      <w:r w:rsidR="007728F4">
        <w:t xml:space="preserve">Kelurahan </w:t>
      </w:r>
      <w:r>
        <w:t>D</w:t>
      </w:r>
      <w:r w:rsidR="007728F4">
        <w:t>ul</w:t>
      </w:r>
      <w:r>
        <w:t xml:space="preserve">, </w:t>
      </w:r>
      <w:r w:rsidR="007728F4">
        <w:t>K</w:t>
      </w:r>
      <w:r>
        <w:t xml:space="preserve">elompok </w:t>
      </w:r>
      <w:r w:rsidR="007728F4">
        <w:t>Sadar Wisata (Pokdarwis) Bukit Pintier Kelurahan Dul</w:t>
      </w:r>
      <w:r>
        <w:t xml:space="preserve"> Kabupaten Bangka</w:t>
      </w:r>
      <w:r w:rsidR="007728F4">
        <w:t xml:space="preserve"> Tengah</w:t>
      </w:r>
      <w:r>
        <w:t xml:space="preserve">. </w:t>
      </w:r>
    </w:p>
    <w:p w14:paraId="03DD7024" w14:textId="77777777" w:rsidR="00B06BED" w:rsidRDefault="006147E7">
      <w:pPr>
        <w:spacing w:line="360" w:lineRule="auto"/>
        <w:ind w:left="425" w:firstLine="709"/>
        <w:jc w:val="both"/>
      </w:pPr>
      <w:r>
        <w:t>Pada KKN ini, masyarakat akan diposisikan sebagai subjek yang akan turut serta dalam perencanaan, pelaksanaan, dan evaluasi program. Masyarakat akan dilibatkan secara p</w:t>
      </w:r>
      <w:r w:rsidR="006D2B47">
        <w:t>e</w:t>
      </w:r>
      <w:r>
        <w:t>nuh dalam pogram</w:t>
      </w:r>
      <w:r w:rsidR="006D2B47">
        <w:t xml:space="preserve"> pengelolaan wisata, 3</w:t>
      </w:r>
      <w:r>
        <w:t xml:space="preserve">serta dilibatkan dan dibiasakan dalam kegiatan pembangunan pusat informasi dan website yang </w:t>
      </w:r>
      <w:r w:rsidR="006D2B47">
        <w:t xml:space="preserve">akan </w:t>
      </w:r>
      <w:r>
        <w:t xml:space="preserve">dibangun di </w:t>
      </w:r>
      <w:r w:rsidR="006D2B47">
        <w:t>Kelurahan Dul</w:t>
      </w:r>
      <w:r>
        <w:t xml:space="preserve"> selama KKN berlangsung untuk menuju </w:t>
      </w:r>
      <w:r w:rsidR="006D2B47">
        <w:t>Kelurahan</w:t>
      </w:r>
      <w:r w:rsidR="00E6774C">
        <w:t xml:space="preserve"> pengelolaan wisata Bukit Pintier secara</w:t>
      </w:r>
      <w:r>
        <w:t xml:space="preserve"> </w:t>
      </w:r>
      <w:r w:rsidR="00F1728E">
        <w:t>m</w:t>
      </w:r>
      <w:r>
        <w:t>andiri.</w:t>
      </w:r>
    </w:p>
    <w:p w14:paraId="6123CED9" w14:textId="77777777" w:rsidR="00B06BED" w:rsidRDefault="006147E7">
      <w:pPr>
        <w:spacing w:line="360" w:lineRule="auto"/>
        <w:ind w:left="425" w:firstLine="709"/>
        <w:jc w:val="both"/>
      </w:pPr>
      <w:r>
        <w:rPr>
          <w:bCs/>
          <w:color w:val="252525"/>
          <w:shd w:val="clear" w:color="auto" w:fill="FFFFFF"/>
        </w:rPr>
        <w:t>Desa wisata</w:t>
      </w:r>
      <w:r>
        <w:rPr>
          <w:rStyle w:val="apple-converted-space"/>
          <w:color w:val="252525"/>
          <w:shd w:val="clear" w:color="auto" w:fill="FFFFFF"/>
        </w:rPr>
        <w:t> </w:t>
      </w:r>
      <w:r>
        <w:rPr>
          <w:color w:val="252525"/>
          <w:shd w:val="clear" w:color="auto" w:fill="FFFFFF"/>
        </w:rPr>
        <w:t>adalah suatu bentuk</w:t>
      </w:r>
      <w:r>
        <w:rPr>
          <w:rStyle w:val="apple-converted-space"/>
          <w:color w:val="252525"/>
          <w:shd w:val="clear" w:color="auto" w:fill="FFFFFF"/>
        </w:rPr>
        <w:t> </w:t>
      </w:r>
      <w:hyperlink r:id="rId16" w:tooltip="Integrasi (halaman belum tersedia)" w:history="1">
        <w:r>
          <w:rPr>
            <w:rStyle w:val="Hyperlink"/>
            <w:color w:val="auto"/>
            <w:u w:val="none"/>
            <w:shd w:val="clear" w:color="auto" w:fill="FFFFFF"/>
          </w:rPr>
          <w:t>integrasi</w:t>
        </w:r>
      </w:hyperlink>
      <w:r>
        <w:rPr>
          <w:rStyle w:val="apple-converted-space"/>
          <w:shd w:val="clear" w:color="auto" w:fill="FFFFFF"/>
        </w:rPr>
        <w:t> </w:t>
      </w:r>
      <w:r>
        <w:rPr>
          <w:color w:val="252525"/>
          <w:shd w:val="clear" w:color="auto" w:fill="FFFFFF"/>
        </w:rPr>
        <w:t xml:space="preserve">antara atraksi, akomodasi dan fasilitas pendukung yang disajikan dalam suatu struktur kehidupan masyarakat yang menyatu dengan tata </w:t>
      </w:r>
      <w:proofErr w:type="gramStart"/>
      <w:r>
        <w:rPr>
          <w:color w:val="252525"/>
          <w:shd w:val="clear" w:color="auto" w:fill="FFFFFF"/>
        </w:rPr>
        <w:t>cara</w:t>
      </w:r>
      <w:proofErr w:type="gramEnd"/>
      <w:r>
        <w:rPr>
          <w:color w:val="252525"/>
          <w:shd w:val="clear" w:color="auto" w:fill="FFFFFF"/>
        </w:rPr>
        <w:t xml:space="preserve"> dan tradisi yang berlaku. (Nuryanti, Wiendu. 1993. Concept, Perspective and Challenges, makalah bagian dari Laporan Konferensi Internasional mengenai</w:t>
      </w:r>
      <w:r>
        <w:rPr>
          <w:rStyle w:val="apple-converted-space"/>
          <w:color w:val="252525"/>
          <w:shd w:val="clear" w:color="auto" w:fill="FFFFFF"/>
        </w:rPr>
        <w:t> </w:t>
      </w:r>
      <w:hyperlink r:id="rId17" w:tooltip="Pariwisata" w:history="1">
        <w:r>
          <w:rPr>
            <w:rStyle w:val="Hyperlink"/>
            <w:color w:val="auto"/>
            <w:u w:val="none"/>
            <w:shd w:val="clear" w:color="auto" w:fill="FFFFFF"/>
          </w:rPr>
          <w:t>Pariwisata</w:t>
        </w:r>
      </w:hyperlink>
      <w:r>
        <w:rPr>
          <w:rStyle w:val="apple-converted-space"/>
          <w:shd w:val="clear" w:color="auto" w:fill="FFFFFF"/>
        </w:rPr>
        <w:t> </w:t>
      </w:r>
      <w:hyperlink r:id="rId18" w:tooltip="Budaya" w:history="1">
        <w:r>
          <w:rPr>
            <w:rStyle w:val="Hyperlink"/>
            <w:color w:val="auto"/>
            <w:u w:val="none"/>
            <w:shd w:val="clear" w:color="auto" w:fill="FFFFFF"/>
          </w:rPr>
          <w:t>Budaya</w:t>
        </w:r>
      </w:hyperlink>
      <w:r>
        <w:rPr>
          <w:shd w:val="clear" w:color="auto" w:fill="FFFFFF"/>
        </w:rPr>
        <w:t>.</w:t>
      </w:r>
      <w:r>
        <w:rPr>
          <w:rStyle w:val="apple-converted-space"/>
          <w:shd w:val="clear" w:color="auto" w:fill="FFFFFF"/>
        </w:rPr>
        <w:t> </w:t>
      </w:r>
      <w:hyperlink r:id="rId19" w:tooltip="Yogyakarta" w:history="1">
        <w:r>
          <w:rPr>
            <w:rStyle w:val="Hyperlink"/>
            <w:color w:val="auto"/>
            <w:u w:val="none"/>
            <w:shd w:val="clear" w:color="auto" w:fill="FFFFFF"/>
          </w:rPr>
          <w:t>Yogyakarta</w:t>
        </w:r>
      </w:hyperlink>
      <w:r>
        <w:rPr>
          <w:color w:val="252525"/>
          <w:shd w:val="clear" w:color="auto" w:fill="FFFFFF"/>
        </w:rPr>
        <w:t>: Gadjah Mada University Press. Hal. 2-3)</w:t>
      </w:r>
    </w:p>
    <w:p w14:paraId="35C33665" w14:textId="77777777" w:rsidR="00B06BED" w:rsidRDefault="006147E7">
      <w:pPr>
        <w:spacing w:line="360" w:lineRule="auto"/>
        <w:ind w:left="425" w:firstLine="709"/>
        <w:jc w:val="both"/>
      </w:pPr>
      <w:r>
        <w:t xml:space="preserve">Fakta bahwa </w:t>
      </w:r>
      <w:r w:rsidR="00F1728E">
        <w:t xml:space="preserve">Bukit Pintier di Kelurahan Dul </w:t>
      </w:r>
      <w:r>
        <w:t xml:space="preserve">memiliki banyak </w:t>
      </w:r>
      <w:r w:rsidR="00F1728E">
        <w:t xml:space="preserve">potensi daya tarik </w:t>
      </w:r>
      <w:r>
        <w:t xml:space="preserve">tempat wisata </w:t>
      </w:r>
      <w:r w:rsidR="00F1728E">
        <w:t>yang</w:t>
      </w:r>
      <w:r>
        <w:t xml:space="preserve"> dapat membuat orang datang berkunjung</w:t>
      </w:r>
      <w:r w:rsidR="00B02CB2">
        <w:t>,</w:t>
      </w:r>
      <w:r>
        <w:t xml:space="preserve"> harus dimanfaatkan semaksimal mungkin dan diharapkan dapat memberikan manfaat bagi masyarakat. Masyarakat juga harus mempersiapkan diri dalam menghadapi era pariwisata dan membuat wisatawan betah berkunjung di tempat wisata yang ada di </w:t>
      </w:r>
      <w:r w:rsidR="00B02CB2">
        <w:t>Bukit Pintier,</w:t>
      </w:r>
      <w:r>
        <w:t xml:space="preserve"> </w:t>
      </w:r>
      <w:r w:rsidR="00B02CB2">
        <w:t>s</w:t>
      </w:r>
      <w:r>
        <w:t xml:space="preserve">ehingga mereka juga harus menjaga kelestarian dan kebersihan tempat wisata yang ada </w:t>
      </w:r>
      <w:r w:rsidR="00B02CB2">
        <w:t>Bukit Pintier</w:t>
      </w:r>
      <w:r>
        <w:t xml:space="preserve">. </w:t>
      </w:r>
    </w:p>
    <w:p w14:paraId="1D0A992F" w14:textId="77777777" w:rsidR="00B02CB2" w:rsidRDefault="00B02CB2">
      <w:pPr>
        <w:spacing w:line="360" w:lineRule="auto"/>
        <w:ind w:left="425" w:firstLine="709"/>
        <w:jc w:val="both"/>
      </w:pPr>
    </w:p>
    <w:p w14:paraId="3AA36768" w14:textId="77777777" w:rsidR="00B06BED" w:rsidRDefault="00B06BED">
      <w:pPr>
        <w:spacing w:after="200" w:line="360" w:lineRule="auto"/>
        <w:jc w:val="center"/>
      </w:pPr>
    </w:p>
    <w:p w14:paraId="0991941C" w14:textId="77777777" w:rsidR="00FA6046" w:rsidRDefault="00FA6046">
      <w:pPr>
        <w:spacing w:after="200" w:line="360" w:lineRule="auto"/>
        <w:jc w:val="center"/>
        <w:sectPr w:rsidR="00FA6046" w:rsidSect="00783C62">
          <w:pgSz w:w="11907" w:h="16839"/>
          <w:pgMar w:top="1440" w:right="1440" w:bottom="1440" w:left="1843" w:header="720" w:footer="720" w:gutter="0"/>
          <w:cols w:space="720"/>
          <w:docGrid w:linePitch="360"/>
        </w:sectPr>
      </w:pPr>
    </w:p>
    <w:p w14:paraId="77E2A0D2" w14:textId="77777777" w:rsidR="00B06BED" w:rsidRDefault="006147E7" w:rsidP="006A01E8">
      <w:pPr>
        <w:pStyle w:val="Heading1"/>
      </w:pPr>
      <w:bookmarkStart w:id="9" w:name="_Toc73952937"/>
      <w:r>
        <w:rPr>
          <w:lang w:val="id-ID"/>
        </w:rPr>
        <w:lastRenderedPageBreak/>
        <w:t xml:space="preserve">III. </w:t>
      </w:r>
      <w:r>
        <w:t>METODE PELAKSANAAN</w:t>
      </w:r>
      <w:bookmarkEnd w:id="9"/>
    </w:p>
    <w:p w14:paraId="4C407EF1" w14:textId="77777777" w:rsidR="00B06BED" w:rsidRDefault="00B06BED">
      <w:pPr>
        <w:spacing w:line="360" w:lineRule="auto"/>
        <w:jc w:val="both"/>
      </w:pPr>
    </w:p>
    <w:p w14:paraId="6152B7B2" w14:textId="77777777" w:rsidR="00B06BED" w:rsidRDefault="006147E7">
      <w:pPr>
        <w:spacing w:line="360" w:lineRule="auto"/>
        <w:ind w:firstLine="720"/>
        <w:jc w:val="both"/>
      </w:pPr>
      <w:r>
        <w:t>Kegiatan ini dimulai dari persiapan, pelaksanaan dan evaluasi terkait partisipasi peserta KKN-TEMATIK dan masyarakat. Kegiatan perencanaan atau persiapan meliputi kegiatan surv</w:t>
      </w:r>
      <w:r w:rsidR="008F2D5D">
        <w:t>ai</w:t>
      </w:r>
      <w:r>
        <w:t xml:space="preserve"> lokasi dan </w:t>
      </w:r>
      <w:r>
        <w:rPr>
          <w:i/>
        </w:rPr>
        <w:t>updating</w:t>
      </w:r>
      <w:r>
        <w:t xml:space="preserve"> informasi terkait dengan keberlanjutan kegiatan yang sudah pernah dilaksanakan, pembekalan mahasiswa untuk teknis kegiatan KKN-TEMATIK serta sosialisasi kepada </w:t>
      </w:r>
      <w:r w:rsidR="008F2D5D">
        <w:t>pemerintah d</w:t>
      </w:r>
      <w:r>
        <w:t xml:space="preserve">aerah setempat terutama instansi-instansi yang terkait seperti Dinas </w:t>
      </w:r>
      <w:r w:rsidR="008F2D5D">
        <w:t>Kominfo, Dinas Pariwisata Bangka Tengah, Direktorat Jendral Pengenalian Daerah Aliran Sungai dan Hutan Lindung, Dinas Pariwisata Bangka Belitung, PT Timah Tbk, Asosiasi Pelaku Pariwisata Indonesia d</w:t>
      </w:r>
      <w:r w:rsidR="00810360">
        <w:t>an Asosiasi Tour</w:t>
      </w:r>
      <w:r w:rsidR="008F2D5D">
        <w:t xml:space="preserve"> a</w:t>
      </w:r>
      <w:r w:rsidR="00005C95">
        <w:t>nd Tra</w:t>
      </w:r>
      <w:r w:rsidR="008F2D5D">
        <w:t xml:space="preserve">vel Indonesia </w:t>
      </w:r>
      <w:r>
        <w:t xml:space="preserve">serta </w:t>
      </w:r>
      <w:r w:rsidR="00005C95">
        <w:t xml:space="preserve">Bupati Bangka Tengah, </w:t>
      </w:r>
      <w:r>
        <w:t>Camat</w:t>
      </w:r>
      <w:r w:rsidR="00005C95">
        <w:t xml:space="preserve"> Pangkalan Baru</w:t>
      </w:r>
      <w:r>
        <w:t xml:space="preserve"> dan Kepala Desa setempat. </w:t>
      </w:r>
    </w:p>
    <w:p w14:paraId="3D5E00D4" w14:textId="77777777" w:rsidR="00B06BED" w:rsidRDefault="006147E7">
      <w:pPr>
        <w:spacing w:line="360" w:lineRule="auto"/>
        <w:ind w:firstLine="720"/>
        <w:jc w:val="both"/>
      </w:pPr>
      <w:r>
        <w:t xml:space="preserve">Pembekalan dilaksanakan menjadi dua tahap kegatan yaitu pembekalan umum yang dilakukan oleh panitia kepada peserta KKN-TEMATIK dan pembekalan khusus yang dilakukan oleh Panitia kepada peserta KKN-TEMATIK dan pembekalan khusus yang dilakukan oleh DPL kepada peserta KKN-TEMATIK terkait dengan kondisi lapangan yang dijadikan lokasi KKN-TEMATIK. Materi Pembekalan yang diberikan terdiri </w:t>
      </w:r>
      <w:proofErr w:type="gramStart"/>
      <w:r>
        <w:t>dari :</w:t>
      </w:r>
      <w:proofErr w:type="gramEnd"/>
    </w:p>
    <w:p w14:paraId="5A52A4B3" w14:textId="77777777" w:rsidR="00B06BED" w:rsidRDefault="006147E7">
      <w:pPr>
        <w:pStyle w:val="ListParagraph"/>
        <w:numPr>
          <w:ilvl w:val="0"/>
          <w:numId w:val="8"/>
        </w:numPr>
        <w:spacing w:line="360" w:lineRule="auto"/>
        <w:ind w:left="1134" w:hanging="414"/>
        <w:jc w:val="both"/>
      </w:pPr>
      <w:r>
        <w:t xml:space="preserve">Aspek Umum, terdiri </w:t>
      </w:r>
      <w:proofErr w:type="gramStart"/>
      <w:r>
        <w:t>dari :</w:t>
      </w:r>
      <w:proofErr w:type="gramEnd"/>
      <w:r>
        <w:t xml:space="preserve"> (1) Peran mahasiswa sebagai agen perubahan, (2) Pemberdayaan Masyarakat dan Pendekatannya, dan (3) Ke</w:t>
      </w:r>
      <w:r w:rsidR="00E80D98">
        <w:t>pariwisataan.</w:t>
      </w:r>
    </w:p>
    <w:p w14:paraId="2F853F25" w14:textId="77777777" w:rsidR="00B06BED" w:rsidRDefault="006147E7">
      <w:pPr>
        <w:pStyle w:val="ListParagraph"/>
        <w:numPr>
          <w:ilvl w:val="0"/>
          <w:numId w:val="8"/>
        </w:numPr>
        <w:spacing w:line="360" w:lineRule="auto"/>
        <w:ind w:left="1134" w:hanging="414"/>
        <w:jc w:val="both"/>
      </w:pPr>
      <w:r>
        <w:t xml:space="preserve">Aspek Khusus, terdiri </w:t>
      </w:r>
      <w:proofErr w:type="gramStart"/>
      <w:r>
        <w:t>dari :</w:t>
      </w:r>
      <w:proofErr w:type="gramEnd"/>
      <w:r>
        <w:t xml:space="preserve">  (1) Potensi </w:t>
      </w:r>
      <w:r w:rsidR="00E80D98">
        <w:t xml:space="preserve">dan daya tarik </w:t>
      </w:r>
      <w:r>
        <w:t>wisata</w:t>
      </w:r>
      <w:r w:rsidR="00E80D98">
        <w:t xml:space="preserve"> Bukit Pintier</w:t>
      </w:r>
      <w:r>
        <w:t xml:space="preserve">, (2) Program KKN-TEMATIK dan  Implementasinya, (3) Mengenal Budaya Masyarakat Desa, (4) Kiat Sukses Bermitra dengan Masyarakat. </w:t>
      </w:r>
    </w:p>
    <w:p w14:paraId="25D4394C" w14:textId="77777777" w:rsidR="00B06BED" w:rsidRDefault="00B06BED">
      <w:pPr>
        <w:spacing w:line="360" w:lineRule="auto"/>
        <w:jc w:val="both"/>
        <w:rPr>
          <w:b/>
        </w:rPr>
      </w:pPr>
    </w:p>
    <w:p w14:paraId="59A6DDB1" w14:textId="77777777" w:rsidR="00B06BED" w:rsidRDefault="006147E7">
      <w:pPr>
        <w:pStyle w:val="Heading2"/>
      </w:pPr>
      <w:bookmarkStart w:id="10" w:name="_Toc73952938"/>
      <w:r>
        <w:rPr>
          <w:lang w:val="id-ID"/>
        </w:rPr>
        <w:t xml:space="preserve">3.1 </w:t>
      </w:r>
      <w:r>
        <w:t>Persiapan dan Pembekalan</w:t>
      </w:r>
      <w:bookmarkEnd w:id="10"/>
    </w:p>
    <w:p w14:paraId="7193BB45" w14:textId="77777777" w:rsidR="00B06BED" w:rsidRDefault="006147E7">
      <w:pPr>
        <w:pStyle w:val="ListParagraph"/>
        <w:spacing w:line="360" w:lineRule="auto"/>
        <w:ind w:left="360" w:firstLine="360"/>
        <w:jc w:val="both"/>
        <w:rPr>
          <w:b/>
        </w:rPr>
      </w:pPr>
      <w:r>
        <w:t>Sebelum memulai pelaksanaan KKN yang berkisar antara Juli-</w:t>
      </w:r>
      <w:r w:rsidR="00E80D98">
        <w:t>Oktober 2022</w:t>
      </w:r>
      <w:r>
        <w:t>, perlu dilakukan tahapan persiapan dan pembekalan.Tahapan ini menjadi kunci awal bagi kesuksesan KKN tematik ini.Tahapan ini dapat dibedakan menjadi:</w:t>
      </w:r>
    </w:p>
    <w:p w14:paraId="4B843C74" w14:textId="77777777" w:rsidR="00B06BED" w:rsidRDefault="006147E7">
      <w:pPr>
        <w:pStyle w:val="ListParagraph"/>
        <w:numPr>
          <w:ilvl w:val="0"/>
          <w:numId w:val="9"/>
        </w:numPr>
        <w:spacing w:line="360" w:lineRule="auto"/>
        <w:jc w:val="both"/>
      </w:pPr>
      <w:r>
        <w:t>Persiapan dan pembekalan kepada mahasiswa</w:t>
      </w:r>
    </w:p>
    <w:p w14:paraId="2B1007AE" w14:textId="77777777" w:rsidR="00B06BED" w:rsidRDefault="006147E7">
      <w:pPr>
        <w:pStyle w:val="ListParagraph"/>
        <w:numPr>
          <w:ilvl w:val="0"/>
          <w:numId w:val="9"/>
        </w:numPr>
        <w:spacing w:line="360" w:lineRule="auto"/>
        <w:jc w:val="both"/>
      </w:pPr>
      <w:r>
        <w:t xml:space="preserve">Komunikasi dengan aparatur setempat seperti </w:t>
      </w:r>
      <w:r w:rsidR="00E80D98">
        <w:t xml:space="preserve">bupati, </w:t>
      </w:r>
      <w:r>
        <w:t xml:space="preserve">camat, kepala desa, </w:t>
      </w:r>
      <w:r w:rsidR="00E80D98">
        <w:t xml:space="preserve">pokdarwis </w:t>
      </w:r>
      <w:r>
        <w:t>dan tokoh masyarakat.</w:t>
      </w:r>
    </w:p>
    <w:p w14:paraId="21037A60" w14:textId="77777777" w:rsidR="00B06BED" w:rsidRDefault="006147E7">
      <w:pPr>
        <w:pStyle w:val="ListParagraph"/>
        <w:numPr>
          <w:ilvl w:val="0"/>
          <w:numId w:val="9"/>
        </w:numPr>
        <w:spacing w:line="360" w:lineRule="auto"/>
        <w:jc w:val="both"/>
      </w:pPr>
      <w:r>
        <w:t>Komunikasi dengan para mitra.</w:t>
      </w:r>
    </w:p>
    <w:p w14:paraId="1D7A7863" w14:textId="77777777" w:rsidR="00B06BED" w:rsidRDefault="006147E7">
      <w:pPr>
        <w:pStyle w:val="ListParagraph"/>
        <w:spacing w:line="360" w:lineRule="auto"/>
        <w:ind w:left="360" w:firstLine="360"/>
        <w:jc w:val="both"/>
      </w:pPr>
      <w:r>
        <w:t xml:space="preserve">Persiapan dan pembekalan kepada mahasiswa perlu dilakukan untuk menyamakan visi, rencana program, dan target luaran. Di samping itu, dengan adanya pembekalan </w:t>
      </w:r>
      <w:r>
        <w:lastRenderedPageBreak/>
        <w:t>ini, diharapakan mahasiswa dapat mempersiapkan diri untuk berinteraksi dengan masyarakat. Model pendekatan yang diharapkan adalah sosio-kultural. Melalui program ini diharapkan antara mahasiswa dan masyarakat terjalin hubungan yang baik meskipun program KKN telah usai. Hal ini dapat digunakan untuk memantau keberlangsungan program yang diinisiasi oleh para mahasiswa KKN UBB.</w:t>
      </w:r>
    </w:p>
    <w:p w14:paraId="7E693AB0" w14:textId="77777777" w:rsidR="00B06BED" w:rsidRDefault="006147E7">
      <w:pPr>
        <w:pStyle w:val="ListParagraph"/>
        <w:spacing w:line="360" w:lineRule="auto"/>
        <w:ind w:left="360" w:firstLine="360"/>
        <w:jc w:val="both"/>
      </w:pPr>
      <w:r>
        <w:t>Komunikasi dengan</w:t>
      </w:r>
      <w:r w:rsidR="00B05F4F">
        <w:t xml:space="preserve"> bupati,</w:t>
      </w:r>
      <w:r>
        <w:t xml:space="preserve"> camat, kades, </w:t>
      </w:r>
      <w:r w:rsidR="00B05F4F">
        <w:t xml:space="preserve">pokdarwis </w:t>
      </w:r>
      <w:r>
        <w:t>dan tokoh masyarakat setempat sebelum KKN berlangsung perlu dilakukan. Tindakan ini berguna untuk menyamakan persepsi permasalahan yang dihadapai dan potensi yang dapat dicapai oleh masyarakat setempat.</w:t>
      </w:r>
      <w:r w:rsidR="00B05F4F">
        <w:t xml:space="preserve"> </w:t>
      </w:r>
      <w:r>
        <w:t>Dengan demikian, diharapkan program yang diselenggarakan dapat memberikan manfaat sebagaimana mestinya. Komunikasi dengan para mitra perlu dilakukan sedini mungkin. Hal ini bertujuan untuk memberikan jeda waktu bagi mahasiswa, masyarakat</w:t>
      </w:r>
      <w:r w:rsidR="00B05F4F">
        <w:t xml:space="preserve"> Kelurahan Dul</w:t>
      </w:r>
      <w:r>
        <w:t xml:space="preserve">, dan para mitra dalam mepersiapkan dan menyesuaikan program yang akan diselenggarakan di </w:t>
      </w:r>
      <w:r w:rsidR="00B05F4F">
        <w:t>Kelurahan Dul</w:t>
      </w:r>
      <w:r>
        <w:t>.</w:t>
      </w:r>
    </w:p>
    <w:p w14:paraId="25FD7224" w14:textId="77777777" w:rsidR="00B06BED" w:rsidRDefault="00B06BED">
      <w:pPr>
        <w:spacing w:line="360" w:lineRule="auto"/>
        <w:jc w:val="both"/>
      </w:pPr>
    </w:p>
    <w:p w14:paraId="0710A0D4" w14:textId="77777777" w:rsidR="00B06BED" w:rsidRDefault="006147E7">
      <w:pPr>
        <w:pStyle w:val="Heading2"/>
      </w:pPr>
      <w:bookmarkStart w:id="11" w:name="_Toc73952939"/>
      <w:r>
        <w:rPr>
          <w:lang w:val="id-ID"/>
        </w:rPr>
        <w:t xml:space="preserve">3.2 </w:t>
      </w:r>
      <w:r>
        <w:t>Pelaksanaan</w:t>
      </w:r>
      <w:bookmarkEnd w:id="11"/>
    </w:p>
    <w:p w14:paraId="23F69F03" w14:textId="77777777" w:rsidR="00B06BED" w:rsidRDefault="006147E7">
      <w:pPr>
        <w:pStyle w:val="ListParagraph"/>
        <w:spacing w:line="360" w:lineRule="auto"/>
        <w:ind w:left="426" w:firstLine="294"/>
        <w:jc w:val="both"/>
        <w:rPr>
          <w:b/>
        </w:rPr>
      </w:pPr>
      <w:r>
        <w:t xml:space="preserve">Proses pelaksanaan kegiatan KKN-Tematik UBB di </w:t>
      </w:r>
      <w:r w:rsidR="00561067">
        <w:t>Kelurahan Dul, Kabupaten Bang</w:t>
      </w:r>
      <w:r>
        <w:t xml:space="preserve">ka </w:t>
      </w:r>
      <w:r w:rsidR="00561067">
        <w:t xml:space="preserve">Tengah </w:t>
      </w:r>
      <w:r>
        <w:t>direncanakan akan melalui tahapan kegiatan berikut:</w:t>
      </w:r>
    </w:p>
    <w:p w14:paraId="473F0032" w14:textId="77777777" w:rsidR="00B06BED" w:rsidRDefault="00B06BED">
      <w:pPr>
        <w:pStyle w:val="ListParagraph"/>
        <w:widowControl w:val="0"/>
        <w:tabs>
          <w:tab w:val="left" w:pos="360"/>
          <w:tab w:val="left" w:pos="630"/>
        </w:tabs>
        <w:autoSpaceDE w:val="0"/>
        <w:autoSpaceDN w:val="0"/>
        <w:adjustRightInd w:val="0"/>
        <w:spacing w:line="360" w:lineRule="auto"/>
        <w:ind w:right="-23"/>
        <w:jc w:val="both"/>
      </w:pPr>
    </w:p>
    <w:p w14:paraId="56F74A4A" w14:textId="77777777" w:rsidR="00B06BED" w:rsidRDefault="006147E7">
      <w:pPr>
        <w:widowControl w:val="0"/>
        <w:tabs>
          <w:tab w:val="left" w:pos="360"/>
          <w:tab w:val="left" w:pos="630"/>
          <w:tab w:val="left" w:pos="1134"/>
        </w:tabs>
        <w:autoSpaceDE w:val="0"/>
        <w:autoSpaceDN w:val="0"/>
        <w:adjustRightInd w:val="0"/>
        <w:spacing w:line="360" w:lineRule="auto"/>
        <w:ind w:right="-23"/>
        <w:jc w:val="both"/>
        <w:rPr>
          <w:b/>
        </w:rPr>
      </w:pPr>
      <w:r>
        <w:rPr>
          <w:b/>
          <w:noProof/>
          <w:lang w:val="id-ID" w:eastAsia="id-ID"/>
        </w:rPr>
        <w:drawing>
          <wp:inline distT="0" distB="0" distL="0" distR="0" wp14:anchorId="40F2AD8E" wp14:editId="38F8E9A4">
            <wp:extent cx="5486400" cy="2987040"/>
            <wp:effectExtent l="76200" t="0" r="19050" b="2286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7E9E7B3" w14:textId="77777777" w:rsidR="00B06BED" w:rsidRDefault="006147E7">
      <w:pPr>
        <w:pStyle w:val="ListParagraph"/>
        <w:jc w:val="center"/>
      </w:pPr>
      <w:r>
        <w:rPr>
          <w:b/>
        </w:rPr>
        <w:t xml:space="preserve">Gambar </w:t>
      </w:r>
      <w:r>
        <w:rPr>
          <w:b/>
          <w:lang w:val="id-ID"/>
        </w:rPr>
        <w:t>1.</w:t>
      </w:r>
      <w:r>
        <w:t xml:space="preserve"> Proses Pelaksanaan Kegiatan KKN Tematik UBB di Desa Kota Kapur Kabupaten Bangka</w:t>
      </w:r>
    </w:p>
    <w:p w14:paraId="136AB0AC" w14:textId="77777777" w:rsidR="00B06BED" w:rsidRDefault="00B06BED">
      <w:pPr>
        <w:spacing w:line="360" w:lineRule="auto"/>
        <w:jc w:val="both"/>
        <w:rPr>
          <w:b/>
        </w:rPr>
      </w:pPr>
    </w:p>
    <w:p w14:paraId="7F086683" w14:textId="77777777" w:rsidR="00B06BED" w:rsidRDefault="006147E7">
      <w:pPr>
        <w:spacing w:line="360" w:lineRule="auto"/>
        <w:ind w:left="426" w:firstLine="294"/>
        <w:jc w:val="both"/>
      </w:pPr>
      <w:r>
        <w:lastRenderedPageBreak/>
        <w:t>Pelaksanaan kegiatan KKN-PPM juga menerapkan Jam Kerja Efektif (JKEM) danvolume pekerjaan yang dilakukan oleh mahasiswa selama kegiatan yaitu:</w:t>
      </w:r>
    </w:p>
    <w:p w14:paraId="005199FE" w14:textId="77777777" w:rsidR="00B06BED" w:rsidRDefault="00B06BED">
      <w:pPr>
        <w:spacing w:line="360" w:lineRule="auto"/>
        <w:jc w:val="both"/>
        <w:rPr>
          <w:b/>
        </w:rPr>
      </w:pPr>
    </w:p>
    <w:p w14:paraId="558D560D" w14:textId="77777777" w:rsidR="00B06BED" w:rsidRDefault="006147E7">
      <w:pPr>
        <w:widowControl w:val="0"/>
        <w:tabs>
          <w:tab w:val="left" w:pos="360"/>
          <w:tab w:val="left" w:pos="630"/>
        </w:tabs>
        <w:autoSpaceDE w:val="0"/>
        <w:autoSpaceDN w:val="0"/>
        <w:adjustRightInd w:val="0"/>
        <w:ind w:right="-23"/>
        <w:rPr>
          <w:b/>
          <w:lang w:val="id-ID"/>
        </w:rPr>
      </w:pPr>
      <w:r>
        <w:rPr>
          <w:b/>
          <w:lang w:val="id-ID"/>
        </w:rPr>
        <w:t xml:space="preserve">Tabel 2. Proporsi Kebutuhan Mahasiswa di Setiap Prodi </w:t>
      </w:r>
    </w:p>
    <w:p w14:paraId="2A2B1415" w14:textId="77777777" w:rsidR="00B06BED" w:rsidRDefault="00B06BED">
      <w:pPr>
        <w:widowControl w:val="0"/>
        <w:tabs>
          <w:tab w:val="left" w:pos="360"/>
          <w:tab w:val="left" w:pos="630"/>
        </w:tabs>
        <w:autoSpaceDE w:val="0"/>
        <w:autoSpaceDN w:val="0"/>
        <w:adjustRightInd w:val="0"/>
        <w:ind w:right="-23"/>
        <w:rPr>
          <w:b/>
          <w:lang w:val="id-ID"/>
        </w:rPr>
      </w:pPr>
    </w:p>
    <w:tbl>
      <w:tblPr>
        <w:tblStyle w:val="TableGrid"/>
        <w:tblW w:w="0" w:type="auto"/>
        <w:tblLook w:val="04A0" w:firstRow="1" w:lastRow="0" w:firstColumn="1" w:lastColumn="0" w:noHBand="0" w:noVBand="1"/>
      </w:tblPr>
      <w:tblGrid>
        <w:gridCol w:w="657"/>
        <w:gridCol w:w="4217"/>
        <w:gridCol w:w="3740"/>
      </w:tblGrid>
      <w:tr w:rsidR="00B06BED" w14:paraId="3BBEDD0E" w14:textId="77777777" w:rsidTr="00584436">
        <w:tc>
          <w:tcPr>
            <w:tcW w:w="657" w:type="dxa"/>
            <w:shd w:val="clear" w:color="auto" w:fill="B8CCE4" w:themeFill="accent1" w:themeFillTint="66"/>
          </w:tcPr>
          <w:p w14:paraId="51AE25F2" w14:textId="77777777" w:rsidR="00B06BED" w:rsidRDefault="006147E7">
            <w:pPr>
              <w:widowControl w:val="0"/>
              <w:tabs>
                <w:tab w:val="left" w:pos="360"/>
                <w:tab w:val="left" w:pos="630"/>
              </w:tabs>
              <w:autoSpaceDE w:val="0"/>
              <w:autoSpaceDN w:val="0"/>
              <w:adjustRightInd w:val="0"/>
              <w:ind w:right="-23"/>
              <w:rPr>
                <w:b/>
                <w:lang w:val="id-ID"/>
              </w:rPr>
            </w:pPr>
            <w:r>
              <w:rPr>
                <w:b/>
                <w:lang w:val="id-ID"/>
              </w:rPr>
              <w:t>No</w:t>
            </w:r>
          </w:p>
        </w:tc>
        <w:tc>
          <w:tcPr>
            <w:tcW w:w="4217" w:type="dxa"/>
            <w:shd w:val="clear" w:color="auto" w:fill="B8CCE4" w:themeFill="accent1" w:themeFillTint="66"/>
          </w:tcPr>
          <w:p w14:paraId="20F29739" w14:textId="77777777" w:rsidR="00B06BED" w:rsidRDefault="006147E7">
            <w:pPr>
              <w:widowControl w:val="0"/>
              <w:tabs>
                <w:tab w:val="left" w:pos="360"/>
                <w:tab w:val="left" w:pos="630"/>
              </w:tabs>
              <w:autoSpaceDE w:val="0"/>
              <w:autoSpaceDN w:val="0"/>
              <w:adjustRightInd w:val="0"/>
              <w:ind w:right="-23"/>
              <w:rPr>
                <w:b/>
                <w:lang w:val="id-ID"/>
              </w:rPr>
            </w:pPr>
            <w:r>
              <w:rPr>
                <w:b/>
                <w:lang w:val="id-ID"/>
              </w:rPr>
              <w:t>Prodi</w:t>
            </w:r>
          </w:p>
        </w:tc>
        <w:tc>
          <w:tcPr>
            <w:tcW w:w="3740" w:type="dxa"/>
            <w:shd w:val="clear" w:color="auto" w:fill="B8CCE4" w:themeFill="accent1" w:themeFillTint="66"/>
          </w:tcPr>
          <w:p w14:paraId="15A0252D" w14:textId="77777777" w:rsidR="00B06BED" w:rsidRDefault="006147E7">
            <w:pPr>
              <w:widowControl w:val="0"/>
              <w:tabs>
                <w:tab w:val="left" w:pos="360"/>
                <w:tab w:val="left" w:pos="630"/>
              </w:tabs>
              <w:autoSpaceDE w:val="0"/>
              <w:autoSpaceDN w:val="0"/>
              <w:adjustRightInd w:val="0"/>
              <w:ind w:right="-23"/>
              <w:jc w:val="center"/>
              <w:rPr>
                <w:b/>
                <w:lang w:val="id-ID"/>
              </w:rPr>
            </w:pPr>
            <w:r>
              <w:rPr>
                <w:b/>
                <w:lang w:val="id-ID"/>
              </w:rPr>
              <w:t>Jumlah Mahasiswa</w:t>
            </w:r>
          </w:p>
        </w:tc>
      </w:tr>
      <w:tr w:rsidR="00B06BED" w14:paraId="41ED9A8C" w14:textId="77777777" w:rsidTr="00584436">
        <w:tc>
          <w:tcPr>
            <w:tcW w:w="657" w:type="dxa"/>
          </w:tcPr>
          <w:p w14:paraId="24333449" w14:textId="77777777" w:rsidR="00B06BED" w:rsidRDefault="006147E7">
            <w:pPr>
              <w:widowControl w:val="0"/>
              <w:tabs>
                <w:tab w:val="left" w:pos="360"/>
                <w:tab w:val="left" w:pos="630"/>
              </w:tabs>
              <w:autoSpaceDE w:val="0"/>
              <w:autoSpaceDN w:val="0"/>
              <w:adjustRightInd w:val="0"/>
              <w:ind w:right="-23"/>
              <w:rPr>
                <w:lang w:val="id-ID"/>
              </w:rPr>
            </w:pPr>
            <w:r>
              <w:rPr>
                <w:lang w:val="id-ID"/>
              </w:rPr>
              <w:t>1</w:t>
            </w:r>
          </w:p>
        </w:tc>
        <w:tc>
          <w:tcPr>
            <w:tcW w:w="4217" w:type="dxa"/>
          </w:tcPr>
          <w:p w14:paraId="5B6991F6" w14:textId="77777777" w:rsidR="00B06BED" w:rsidRDefault="006147E7">
            <w:pPr>
              <w:widowControl w:val="0"/>
              <w:tabs>
                <w:tab w:val="left" w:pos="360"/>
                <w:tab w:val="left" w:pos="630"/>
              </w:tabs>
              <w:autoSpaceDE w:val="0"/>
              <w:autoSpaceDN w:val="0"/>
              <w:adjustRightInd w:val="0"/>
              <w:ind w:right="-23"/>
              <w:rPr>
                <w:lang w:val="id-ID"/>
              </w:rPr>
            </w:pPr>
            <w:r>
              <w:rPr>
                <w:lang w:val="id-ID"/>
              </w:rPr>
              <w:t>Agribisnis</w:t>
            </w:r>
          </w:p>
        </w:tc>
        <w:tc>
          <w:tcPr>
            <w:tcW w:w="3740" w:type="dxa"/>
          </w:tcPr>
          <w:p w14:paraId="7C11621B" w14:textId="77777777" w:rsidR="00B06BED" w:rsidRDefault="006147E7">
            <w:pPr>
              <w:widowControl w:val="0"/>
              <w:tabs>
                <w:tab w:val="left" w:pos="360"/>
                <w:tab w:val="left" w:pos="630"/>
              </w:tabs>
              <w:autoSpaceDE w:val="0"/>
              <w:autoSpaceDN w:val="0"/>
              <w:adjustRightInd w:val="0"/>
              <w:ind w:right="-23"/>
              <w:jc w:val="center"/>
              <w:rPr>
                <w:lang w:val="id-ID"/>
              </w:rPr>
            </w:pPr>
            <w:r>
              <w:rPr>
                <w:lang w:val="id-ID"/>
              </w:rPr>
              <w:t>3</w:t>
            </w:r>
          </w:p>
        </w:tc>
      </w:tr>
      <w:tr w:rsidR="00B06BED" w14:paraId="2B7BF519" w14:textId="77777777" w:rsidTr="00584436">
        <w:tc>
          <w:tcPr>
            <w:tcW w:w="657" w:type="dxa"/>
          </w:tcPr>
          <w:p w14:paraId="534EC6B3" w14:textId="77777777" w:rsidR="00B06BED" w:rsidRDefault="006147E7">
            <w:pPr>
              <w:widowControl w:val="0"/>
              <w:tabs>
                <w:tab w:val="left" w:pos="360"/>
                <w:tab w:val="left" w:pos="630"/>
              </w:tabs>
              <w:autoSpaceDE w:val="0"/>
              <w:autoSpaceDN w:val="0"/>
              <w:adjustRightInd w:val="0"/>
              <w:ind w:right="-23"/>
              <w:rPr>
                <w:lang w:val="id-ID"/>
              </w:rPr>
            </w:pPr>
            <w:r>
              <w:rPr>
                <w:lang w:val="id-ID"/>
              </w:rPr>
              <w:t>2</w:t>
            </w:r>
          </w:p>
        </w:tc>
        <w:tc>
          <w:tcPr>
            <w:tcW w:w="4217" w:type="dxa"/>
          </w:tcPr>
          <w:p w14:paraId="102992B4" w14:textId="77777777" w:rsidR="00B06BED" w:rsidRPr="00584436" w:rsidRDefault="00584436">
            <w:pPr>
              <w:widowControl w:val="0"/>
              <w:tabs>
                <w:tab w:val="left" w:pos="360"/>
                <w:tab w:val="left" w:pos="630"/>
              </w:tabs>
              <w:autoSpaceDE w:val="0"/>
              <w:autoSpaceDN w:val="0"/>
              <w:adjustRightInd w:val="0"/>
              <w:ind w:right="-23"/>
            </w:pPr>
            <w:r>
              <w:t>Agroteknologi</w:t>
            </w:r>
          </w:p>
        </w:tc>
        <w:tc>
          <w:tcPr>
            <w:tcW w:w="3740" w:type="dxa"/>
          </w:tcPr>
          <w:p w14:paraId="25EDB66B" w14:textId="77777777" w:rsidR="00B06BED" w:rsidRDefault="006147E7">
            <w:pPr>
              <w:widowControl w:val="0"/>
              <w:tabs>
                <w:tab w:val="left" w:pos="360"/>
                <w:tab w:val="left" w:pos="630"/>
              </w:tabs>
              <w:autoSpaceDE w:val="0"/>
              <w:autoSpaceDN w:val="0"/>
              <w:adjustRightInd w:val="0"/>
              <w:ind w:right="-23"/>
              <w:jc w:val="center"/>
              <w:rPr>
                <w:lang w:val="id-ID"/>
              </w:rPr>
            </w:pPr>
            <w:r>
              <w:rPr>
                <w:lang w:val="id-ID"/>
              </w:rPr>
              <w:t>3</w:t>
            </w:r>
          </w:p>
        </w:tc>
      </w:tr>
      <w:tr w:rsidR="00B06BED" w14:paraId="0337B718" w14:textId="77777777" w:rsidTr="00584436">
        <w:tc>
          <w:tcPr>
            <w:tcW w:w="657" w:type="dxa"/>
          </w:tcPr>
          <w:p w14:paraId="4D768BD6" w14:textId="77777777" w:rsidR="00B06BED" w:rsidRDefault="006147E7">
            <w:pPr>
              <w:widowControl w:val="0"/>
              <w:tabs>
                <w:tab w:val="left" w:pos="360"/>
                <w:tab w:val="left" w:pos="630"/>
              </w:tabs>
              <w:autoSpaceDE w:val="0"/>
              <w:autoSpaceDN w:val="0"/>
              <w:adjustRightInd w:val="0"/>
              <w:ind w:right="-23"/>
              <w:rPr>
                <w:lang w:val="id-ID"/>
              </w:rPr>
            </w:pPr>
            <w:r>
              <w:rPr>
                <w:lang w:val="id-ID"/>
              </w:rPr>
              <w:t>3</w:t>
            </w:r>
          </w:p>
        </w:tc>
        <w:tc>
          <w:tcPr>
            <w:tcW w:w="4217" w:type="dxa"/>
          </w:tcPr>
          <w:p w14:paraId="57DF5CB8" w14:textId="77777777" w:rsidR="00B06BED" w:rsidRDefault="00584436">
            <w:pPr>
              <w:widowControl w:val="0"/>
              <w:tabs>
                <w:tab w:val="left" w:pos="360"/>
                <w:tab w:val="left" w:pos="630"/>
              </w:tabs>
              <w:autoSpaceDE w:val="0"/>
              <w:autoSpaceDN w:val="0"/>
              <w:adjustRightInd w:val="0"/>
              <w:ind w:right="-23"/>
              <w:rPr>
                <w:lang w:val="id-ID"/>
              </w:rPr>
            </w:pPr>
            <w:r>
              <w:t>E</w:t>
            </w:r>
            <w:r w:rsidR="006147E7">
              <w:rPr>
                <w:lang w:val="id-ID"/>
              </w:rPr>
              <w:t>lektro</w:t>
            </w:r>
          </w:p>
        </w:tc>
        <w:tc>
          <w:tcPr>
            <w:tcW w:w="3740" w:type="dxa"/>
          </w:tcPr>
          <w:p w14:paraId="2EF4DFBA" w14:textId="77777777" w:rsidR="00B06BED" w:rsidRPr="00584436" w:rsidRDefault="00584436">
            <w:pPr>
              <w:widowControl w:val="0"/>
              <w:tabs>
                <w:tab w:val="left" w:pos="360"/>
                <w:tab w:val="left" w:pos="630"/>
              </w:tabs>
              <w:autoSpaceDE w:val="0"/>
              <w:autoSpaceDN w:val="0"/>
              <w:adjustRightInd w:val="0"/>
              <w:ind w:right="-23"/>
              <w:jc w:val="center"/>
            </w:pPr>
            <w:r>
              <w:t>3</w:t>
            </w:r>
          </w:p>
        </w:tc>
      </w:tr>
      <w:tr w:rsidR="00B06BED" w14:paraId="7419C088" w14:textId="77777777" w:rsidTr="00584436">
        <w:tc>
          <w:tcPr>
            <w:tcW w:w="657" w:type="dxa"/>
          </w:tcPr>
          <w:p w14:paraId="0B77C301" w14:textId="77777777" w:rsidR="00B06BED" w:rsidRDefault="006147E7">
            <w:pPr>
              <w:widowControl w:val="0"/>
              <w:tabs>
                <w:tab w:val="left" w:pos="360"/>
                <w:tab w:val="left" w:pos="630"/>
              </w:tabs>
              <w:autoSpaceDE w:val="0"/>
              <w:autoSpaceDN w:val="0"/>
              <w:adjustRightInd w:val="0"/>
              <w:ind w:right="-23"/>
              <w:rPr>
                <w:lang w:val="id-ID"/>
              </w:rPr>
            </w:pPr>
            <w:r>
              <w:rPr>
                <w:lang w:val="id-ID"/>
              </w:rPr>
              <w:t>4</w:t>
            </w:r>
          </w:p>
        </w:tc>
        <w:tc>
          <w:tcPr>
            <w:tcW w:w="4217" w:type="dxa"/>
          </w:tcPr>
          <w:p w14:paraId="0C80A215" w14:textId="77777777" w:rsidR="00B06BED" w:rsidRPr="00584436" w:rsidRDefault="00584436">
            <w:pPr>
              <w:widowControl w:val="0"/>
              <w:tabs>
                <w:tab w:val="left" w:pos="360"/>
                <w:tab w:val="left" w:pos="630"/>
              </w:tabs>
              <w:autoSpaceDE w:val="0"/>
              <w:autoSpaceDN w:val="0"/>
              <w:adjustRightInd w:val="0"/>
              <w:ind w:right="-23"/>
            </w:pPr>
            <w:r>
              <w:t>Manajemen</w:t>
            </w:r>
          </w:p>
        </w:tc>
        <w:tc>
          <w:tcPr>
            <w:tcW w:w="3740" w:type="dxa"/>
          </w:tcPr>
          <w:p w14:paraId="3DD6CA40" w14:textId="77777777" w:rsidR="00B06BED" w:rsidRDefault="006147E7">
            <w:pPr>
              <w:widowControl w:val="0"/>
              <w:tabs>
                <w:tab w:val="left" w:pos="360"/>
                <w:tab w:val="left" w:pos="630"/>
              </w:tabs>
              <w:autoSpaceDE w:val="0"/>
              <w:autoSpaceDN w:val="0"/>
              <w:adjustRightInd w:val="0"/>
              <w:ind w:right="-23"/>
              <w:jc w:val="center"/>
              <w:rPr>
                <w:lang w:val="id-ID"/>
              </w:rPr>
            </w:pPr>
            <w:r>
              <w:rPr>
                <w:lang w:val="id-ID"/>
              </w:rPr>
              <w:t>2</w:t>
            </w:r>
          </w:p>
        </w:tc>
      </w:tr>
      <w:tr w:rsidR="00B06BED" w14:paraId="591386A4" w14:textId="77777777" w:rsidTr="00584436">
        <w:tc>
          <w:tcPr>
            <w:tcW w:w="657" w:type="dxa"/>
          </w:tcPr>
          <w:p w14:paraId="1AFC1F10" w14:textId="77777777" w:rsidR="00B06BED" w:rsidRDefault="006147E7">
            <w:pPr>
              <w:widowControl w:val="0"/>
              <w:tabs>
                <w:tab w:val="left" w:pos="360"/>
                <w:tab w:val="left" w:pos="630"/>
              </w:tabs>
              <w:autoSpaceDE w:val="0"/>
              <w:autoSpaceDN w:val="0"/>
              <w:adjustRightInd w:val="0"/>
              <w:ind w:right="-23"/>
              <w:rPr>
                <w:lang w:val="id-ID"/>
              </w:rPr>
            </w:pPr>
            <w:r>
              <w:rPr>
                <w:lang w:val="id-ID"/>
              </w:rPr>
              <w:t>5</w:t>
            </w:r>
          </w:p>
        </w:tc>
        <w:tc>
          <w:tcPr>
            <w:tcW w:w="4217" w:type="dxa"/>
          </w:tcPr>
          <w:p w14:paraId="554073D1" w14:textId="77777777" w:rsidR="00B06BED" w:rsidRDefault="006147E7">
            <w:pPr>
              <w:widowControl w:val="0"/>
              <w:tabs>
                <w:tab w:val="left" w:pos="360"/>
                <w:tab w:val="left" w:pos="630"/>
              </w:tabs>
              <w:autoSpaceDE w:val="0"/>
              <w:autoSpaceDN w:val="0"/>
              <w:adjustRightInd w:val="0"/>
              <w:ind w:right="-23"/>
              <w:rPr>
                <w:lang w:val="id-ID"/>
              </w:rPr>
            </w:pPr>
            <w:r>
              <w:rPr>
                <w:lang w:val="id-ID"/>
              </w:rPr>
              <w:t xml:space="preserve">Biologi </w:t>
            </w:r>
          </w:p>
        </w:tc>
        <w:tc>
          <w:tcPr>
            <w:tcW w:w="3740" w:type="dxa"/>
          </w:tcPr>
          <w:p w14:paraId="24A7EBF3" w14:textId="77777777" w:rsidR="00B06BED" w:rsidRDefault="006147E7">
            <w:pPr>
              <w:widowControl w:val="0"/>
              <w:tabs>
                <w:tab w:val="left" w:pos="360"/>
                <w:tab w:val="left" w:pos="630"/>
              </w:tabs>
              <w:autoSpaceDE w:val="0"/>
              <w:autoSpaceDN w:val="0"/>
              <w:adjustRightInd w:val="0"/>
              <w:ind w:right="-23"/>
              <w:jc w:val="center"/>
              <w:rPr>
                <w:lang w:val="id-ID"/>
              </w:rPr>
            </w:pPr>
            <w:r>
              <w:rPr>
                <w:lang w:val="id-ID"/>
              </w:rPr>
              <w:t>2</w:t>
            </w:r>
          </w:p>
        </w:tc>
      </w:tr>
      <w:tr w:rsidR="00B06BED" w14:paraId="2BFDDBF9" w14:textId="77777777" w:rsidTr="00584436">
        <w:tc>
          <w:tcPr>
            <w:tcW w:w="657" w:type="dxa"/>
          </w:tcPr>
          <w:p w14:paraId="5D2138B6" w14:textId="77777777" w:rsidR="00B06BED" w:rsidRDefault="006147E7">
            <w:pPr>
              <w:widowControl w:val="0"/>
              <w:tabs>
                <w:tab w:val="left" w:pos="360"/>
                <w:tab w:val="left" w:pos="630"/>
              </w:tabs>
              <w:autoSpaceDE w:val="0"/>
              <w:autoSpaceDN w:val="0"/>
              <w:adjustRightInd w:val="0"/>
              <w:ind w:right="-23"/>
              <w:rPr>
                <w:lang w:val="id-ID"/>
              </w:rPr>
            </w:pPr>
            <w:r>
              <w:rPr>
                <w:lang w:val="id-ID"/>
              </w:rPr>
              <w:t>6</w:t>
            </w:r>
          </w:p>
        </w:tc>
        <w:tc>
          <w:tcPr>
            <w:tcW w:w="4217" w:type="dxa"/>
          </w:tcPr>
          <w:p w14:paraId="5E8996FA" w14:textId="77777777" w:rsidR="00B06BED" w:rsidRDefault="006147E7">
            <w:pPr>
              <w:widowControl w:val="0"/>
              <w:tabs>
                <w:tab w:val="left" w:pos="360"/>
                <w:tab w:val="left" w:pos="630"/>
              </w:tabs>
              <w:autoSpaceDE w:val="0"/>
              <w:autoSpaceDN w:val="0"/>
              <w:adjustRightInd w:val="0"/>
              <w:ind w:right="-23"/>
              <w:rPr>
                <w:lang w:val="id-ID"/>
              </w:rPr>
            </w:pPr>
            <w:r>
              <w:rPr>
                <w:lang w:val="id-ID"/>
              </w:rPr>
              <w:t xml:space="preserve">Sosiologi </w:t>
            </w:r>
          </w:p>
        </w:tc>
        <w:tc>
          <w:tcPr>
            <w:tcW w:w="3740" w:type="dxa"/>
          </w:tcPr>
          <w:p w14:paraId="5F71CE22" w14:textId="77777777" w:rsidR="00B06BED" w:rsidRDefault="006147E7">
            <w:pPr>
              <w:widowControl w:val="0"/>
              <w:tabs>
                <w:tab w:val="left" w:pos="360"/>
                <w:tab w:val="left" w:pos="630"/>
              </w:tabs>
              <w:autoSpaceDE w:val="0"/>
              <w:autoSpaceDN w:val="0"/>
              <w:adjustRightInd w:val="0"/>
              <w:ind w:right="-23"/>
              <w:jc w:val="center"/>
              <w:rPr>
                <w:lang w:val="id-ID"/>
              </w:rPr>
            </w:pPr>
            <w:r>
              <w:rPr>
                <w:lang w:val="id-ID"/>
              </w:rPr>
              <w:t>2</w:t>
            </w:r>
          </w:p>
        </w:tc>
      </w:tr>
      <w:tr w:rsidR="00B06BED" w14:paraId="328E8F1E" w14:textId="77777777" w:rsidTr="00584436">
        <w:tc>
          <w:tcPr>
            <w:tcW w:w="657" w:type="dxa"/>
          </w:tcPr>
          <w:p w14:paraId="44ECAF55" w14:textId="77777777" w:rsidR="00B06BED" w:rsidRDefault="006147E7">
            <w:pPr>
              <w:widowControl w:val="0"/>
              <w:tabs>
                <w:tab w:val="left" w:pos="360"/>
                <w:tab w:val="left" w:pos="630"/>
              </w:tabs>
              <w:autoSpaceDE w:val="0"/>
              <w:autoSpaceDN w:val="0"/>
              <w:adjustRightInd w:val="0"/>
              <w:ind w:right="-23"/>
              <w:rPr>
                <w:lang w:val="id-ID"/>
              </w:rPr>
            </w:pPr>
            <w:r>
              <w:rPr>
                <w:lang w:val="id-ID"/>
              </w:rPr>
              <w:t>7</w:t>
            </w:r>
          </w:p>
        </w:tc>
        <w:tc>
          <w:tcPr>
            <w:tcW w:w="4217" w:type="dxa"/>
          </w:tcPr>
          <w:p w14:paraId="470F1B7B" w14:textId="77777777" w:rsidR="00B06BED" w:rsidRDefault="00584436">
            <w:pPr>
              <w:widowControl w:val="0"/>
              <w:tabs>
                <w:tab w:val="left" w:pos="360"/>
                <w:tab w:val="left" w:pos="630"/>
              </w:tabs>
              <w:autoSpaceDE w:val="0"/>
              <w:autoSpaceDN w:val="0"/>
              <w:adjustRightInd w:val="0"/>
              <w:ind w:right="-23"/>
              <w:rPr>
                <w:lang w:val="id-ID"/>
              </w:rPr>
            </w:pPr>
            <w:r>
              <w:t>A</w:t>
            </w:r>
            <w:r w:rsidR="006147E7">
              <w:rPr>
                <w:lang w:val="id-ID"/>
              </w:rPr>
              <w:t>kutansi</w:t>
            </w:r>
          </w:p>
        </w:tc>
        <w:tc>
          <w:tcPr>
            <w:tcW w:w="3740" w:type="dxa"/>
          </w:tcPr>
          <w:p w14:paraId="299E2217" w14:textId="77777777" w:rsidR="00B06BED" w:rsidRDefault="006147E7">
            <w:pPr>
              <w:widowControl w:val="0"/>
              <w:tabs>
                <w:tab w:val="left" w:pos="360"/>
                <w:tab w:val="left" w:pos="630"/>
              </w:tabs>
              <w:autoSpaceDE w:val="0"/>
              <w:autoSpaceDN w:val="0"/>
              <w:adjustRightInd w:val="0"/>
              <w:ind w:right="-23"/>
              <w:jc w:val="center"/>
              <w:rPr>
                <w:lang w:val="id-ID"/>
              </w:rPr>
            </w:pPr>
            <w:r>
              <w:rPr>
                <w:lang w:val="id-ID"/>
              </w:rPr>
              <w:t>1</w:t>
            </w:r>
          </w:p>
        </w:tc>
      </w:tr>
      <w:tr w:rsidR="00B06BED" w14:paraId="6164FDDE" w14:textId="77777777" w:rsidTr="00584436">
        <w:tc>
          <w:tcPr>
            <w:tcW w:w="657" w:type="dxa"/>
          </w:tcPr>
          <w:p w14:paraId="221545AC" w14:textId="77777777" w:rsidR="00B06BED" w:rsidRDefault="006147E7">
            <w:pPr>
              <w:widowControl w:val="0"/>
              <w:tabs>
                <w:tab w:val="left" w:pos="360"/>
                <w:tab w:val="left" w:pos="630"/>
              </w:tabs>
              <w:autoSpaceDE w:val="0"/>
              <w:autoSpaceDN w:val="0"/>
              <w:adjustRightInd w:val="0"/>
              <w:ind w:right="-23"/>
              <w:rPr>
                <w:lang w:val="id-ID"/>
              </w:rPr>
            </w:pPr>
            <w:r>
              <w:rPr>
                <w:lang w:val="id-ID"/>
              </w:rPr>
              <w:t>8</w:t>
            </w:r>
          </w:p>
        </w:tc>
        <w:tc>
          <w:tcPr>
            <w:tcW w:w="4217" w:type="dxa"/>
          </w:tcPr>
          <w:p w14:paraId="251E8DCF" w14:textId="77777777" w:rsidR="00B06BED" w:rsidRDefault="006147E7">
            <w:pPr>
              <w:widowControl w:val="0"/>
              <w:tabs>
                <w:tab w:val="left" w:pos="360"/>
                <w:tab w:val="left" w:pos="630"/>
              </w:tabs>
              <w:autoSpaceDE w:val="0"/>
              <w:autoSpaceDN w:val="0"/>
              <w:adjustRightInd w:val="0"/>
              <w:ind w:right="-23"/>
              <w:rPr>
                <w:lang w:val="id-ID"/>
              </w:rPr>
            </w:pPr>
            <w:r>
              <w:rPr>
                <w:lang w:val="id-ID"/>
              </w:rPr>
              <w:t>Teknik tambang</w:t>
            </w:r>
          </w:p>
        </w:tc>
        <w:tc>
          <w:tcPr>
            <w:tcW w:w="3740" w:type="dxa"/>
          </w:tcPr>
          <w:p w14:paraId="20330C20" w14:textId="77777777" w:rsidR="00B06BED" w:rsidRPr="00584436" w:rsidRDefault="00584436">
            <w:pPr>
              <w:widowControl w:val="0"/>
              <w:tabs>
                <w:tab w:val="left" w:pos="360"/>
                <w:tab w:val="left" w:pos="630"/>
              </w:tabs>
              <w:autoSpaceDE w:val="0"/>
              <w:autoSpaceDN w:val="0"/>
              <w:adjustRightInd w:val="0"/>
              <w:ind w:right="-23"/>
              <w:jc w:val="center"/>
            </w:pPr>
            <w:r>
              <w:t>2</w:t>
            </w:r>
          </w:p>
        </w:tc>
      </w:tr>
      <w:tr w:rsidR="00B06BED" w14:paraId="1B9BE003" w14:textId="77777777" w:rsidTr="00584436">
        <w:tc>
          <w:tcPr>
            <w:tcW w:w="657" w:type="dxa"/>
          </w:tcPr>
          <w:p w14:paraId="7A6C0A1B" w14:textId="77777777" w:rsidR="00B06BED" w:rsidRDefault="00B06BED">
            <w:pPr>
              <w:widowControl w:val="0"/>
              <w:tabs>
                <w:tab w:val="left" w:pos="360"/>
                <w:tab w:val="left" w:pos="630"/>
              </w:tabs>
              <w:autoSpaceDE w:val="0"/>
              <w:autoSpaceDN w:val="0"/>
              <w:adjustRightInd w:val="0"/>
              <w:ind w:right="-23"/>
              <w:rPr>
                <w:lang w:val="id-ID"/>
              </w:rPr>
            </w:pPr>
          </w:p>
        </w:tc>
        <w:tc>
          <w:tcPr>
            <w:tcW w:w="4217" w:type="dxa"/>
          </w:tcPr>
          <w:p w14:paraId="1DCCB38F" w14:textId="77777777" w:rsidR="00B06BED" w:rsidRDefault="006147E7">
            <w:pPr>
              <w:widowControl w:val="0"/>
              <w:tabs>
                <w:tab w:val="left" w:pos="360"/>
                <w:tab w:val="left" w:pos="630"/>
              </w:tabs>
              <w:autoSpaceDE w:val="0"/>
              <w:autoSpaceDN w:val="0"/>
              <w:adjustRightInd w:val="0"/>
              <w:ind w:right="-23"/>
              <w:rPr>
                <w:lang w:val="id-ID"/>
              </w:rPr>
            </w:pPr>
            <w:r>
              <w:rPr>
                <w:lang w:val="id-ID"/>
              </w:rPr>
              <w:t xml:space="preserve">Jumlah </w:t>
            </w:r>
          </w:p>
        </w:tc>
        <w:tc>
          <w:tcPr>
            <w:tcW w:w="3740" w:type="dxa"/>
          </w:tcPr>
          <w:p w14:paraId="51113144" w14:textId="77777777" w:rsidR="00B06BED" w:rsidRDefault="006147E7">
            <w:pPr>
              <w:widowControl w:val="0"/>
              <w:tabs>
                <w:tab w:val="left" w:pos="360"/>
                <w:tab w:val="left" w:pos="630"/>
              </w:tabs>
              <w:autoSpaceDE w:val="0"/>
              <w:autoSpaceDN w:val="0"/>
              <w:adjustRightInd w:val="0"/>
              <w:ind w:right="-23"/>
              <w:jc w:val="center"/>
              <w:rPr>
                <w:lang w:val="id-ID"/>
              </w:rPr>
            </w:pPr>
            <w:r>
              <w:rPr>
                <w:lang w:val="id-ID"/>
              </w:rPr>
              <w:t>18</w:t>
            </w:r>
          </w:p>
        </w:tc>
      </w:tr>
    </w:tbl>
    <w:p w14:paraId="45ED928E" w14:textId="77777777" w:rsidR="00B06BED" w:rsidRDefault="00B06BED">
      <w:pPr>
        <w:widowControl w:val="0"/>
        <w:tabs>
          <w:tab w:val="left" w:pos="360"/>
          <w:tab w:val="left" w:pos="630"/>
        </w:tabs>
        <w:autoSpaceDE w:val="0"/>
        <w:autoSpaceDN w:val="0"/>
        <w:adjustRightInd w:val="0"/>
        <w:ind w:right="-23"/>
        <w:rPr>
          <w:b/>
          <w:lang w:val="id-ID"/>
        </w:rPr>
      </w:pPr>
    </w:p>
    <w:p w14:paraId="461C25A8" w14:textId="77777777" w:rsidR="00B06BED" w:rsidRDefault="00B06BED">
      <w:pPr>
        <w:widowControl w:val="0"/>
        <w:tabs>
          <w:tab w:val="left" w:pos="360"/>
          <w:tab w:val="left" w:pos="630"/>
        </w:tabs>
        <w:autoSpaceDE w:val="0"/>
        <w:autoSpaceDN w:val="0"/>
        <w:adjustRightInd w:val="0"/>
        <w:ind w:right="-23"/>
        <w:rPr>
          <w:b/>
          <w:lang w:val="id-ID"/>
        </w:rPr>
      </w:pPr>
    </w:p>
    <w:p w14:paraId="40DD703A" w14:textId="3590B0D7" w:rsidR="00B06BED" w:rsidRDefault="00B06BED">
      <w:pPr>
        <w:widowControl w:val="0"/>
        <w:tabs>
          <w:tab w:val="left" w:pos="360"/>
          <w:tab w:val="left" w:pos="630"/>
        </w:tabs>
        <w:autoSpaceDE w:val="0"/>
        <w:autoSpaceDN w:val="0"/>
        <w:adjustRightInd w:val="0"/>
        <w:ind w:right="-23"/>
        <w:rPr>
          <w:b/>
          <w:lang w:val="id-ID"/>
        </w:rPr>
      </w:pPr>
    </w:p>
    <w:p w14:paraId="0A2744E1" w14:textId="05A6CE78" w:rsidR="00B06BED" w:rsidRDefault="006147E7">
      <w:pPr>
        <w:widowControl w:val="0"/>
        <w:tabs>
          <w:tab w:val="left" w:pos="360"/>
          <w:tab w:val="left" w:pos="630"/>
        </w:tabs>
        <w:autoSpaceDE w:val="0"/>
        <w:autoSpaceDN w:val="0"/>
        <w:adjustRightInd w:val="0"/>
        <w:ind w:right="-23"/>
        <w:rPr>
          <w:b/>
          <w:lang w:val="id-ID"/>
        </w:rPr>
      </w:pPr>
      <w:r>
        <w:rPr>
          <w:b/>
        </w:rPr>
        <w:t>Tabel 3.</w:t>
      </w:r>
      <w:r>
        <w:rPr>
          <w:b/>
          <w:lang w:val="id-ID"/>
        </w:rPr>
        <w:t xml:space="preserve">  </w:t>
      </w:r>
      <w:r>
        <w:rPr>
          <w:b/>
        </w:rPr>
        <w:t>Jam Kerja Efektif (JKEM) danvolume dalam Kegiatan KKN-PPM</w:t>
      </w:r>
    </w:p>
    <w:p w14:paraId="1F8A1D1E" w14:textId="768A2BEA" w:rsidR="00B06BED" w:rsidRDefault="00B06BED">
      <w:pPr>
        <w:widowControl w:val="0"/>
        <w:tabs>
          <w:tab w:val="left" w:pos="360"/>
          <w:tab w:val="left" w:pos="630"/>
        </w:tabs>
        <w:autoSpaceDE w:val="0"/>
        <w:autoSpaceDN w:val="0"/>
        <w:adjustRightInd w:val="0"/>
        <w:ind w:right="-23"/>
        <w:rPr>
          <w:lang w:val="id-ID"/>
        </w:rPr>
      </w:pPr>
    </w:p>
    <w:p w14:paraId="108BD647" w14:textId="26AEC7CA" w:rsidR="00B06BED" w:rsidRDefault="00B06BED">
      <w:pPr>
        <w:widowControl w:val="0"/>
        <w:tabs>
          <w:tab w:val="left" w:pos="360"/>
          <w:tab w:val="left" w:pos="630"/>
        </w:tabs>
        <w:autoSpaceDE w:val="0"/>
        <w:autoSpaceDN w:val="0"/>
        <w:adjustRightInd w:val="0"/>
        <w:ind w:right="-23"/>
      </w:pPr>
    </w:p>
    <w:tbl>
      <w:tblPr>
        <w:tblStyle w:val="TableGrid"/>
        <w:tblW w:w="0" w:type="auto"/>
        <w:tblLook w:val="04A0" w:firstRow="1" w:lastRow="0" w:firstColumn="1" w:lastColumn="0" w:noHBand="0" w:noVBand="1"/>
      </w:tblPr>
      <w:tblGrid>
        <w:gridCol w:w="1116"/>
        <w:gridCol w:w="2353"/>
        <w:gridCol w:w="3185"/>
        <w:gridCol w:w="1960"/>
      </w:tblGrid>
      <w:tr w:rsidR="000607F7" w14:paraId="7D7BDA4C" w14:textId="77777777" w:rsidTr="00E84486">
        <w:tc>
          <w:tcPr>
            <w:tcW w:w="1104" w:type="dxa"/>
          </w:tcPr>
          <w:p w14:paraId="71BE93A1" w14:textId="77777777" w:rsidR="000607F7" w:rsidRPr="00EB590C" w:rsidRDefault="000607F7" w:rsidP="00E84486">
            <w:r>
              <w:t xml:space="preserve">No. </w:t>
            </w:r>
          </w:p>
        </w:tc>
        <w:tc>
          <w:tcPr>
            <w:tcW w:w="2438" w:type="dxa"/>
          </w:tcPr>
          <w:p w14:paraId="37327230" w14:textId="77777777" w:rsidR="000607F7" w:rsidRPr="00EB590C" w:rsidRDefault="000607F7" w:rsidP="00E84486">
            <w:r>
              <w:t xml:space="preserve">Nama Pekerjaan </w:t>
            </w:r>
          </w:p>
        </w:tc>
        <w:tc>
          <w:tcPr>
            <w:tcW w:w="3393" w:type="dxa"/>
          </w:tcPr>
          <w:p w14:paraId="25536817" w14:textId="77777777" w:rsidR="000607F7" w:rsidRPr="00EB590C" w:rsidRDefault="000607F7" w:rsidP="00E84486">
            <w:r>
              <w:t xml:space="preserve">Program </w:t>
            </w:r>
          </w:p>
        </w:tc>
        <w:tc>
          <w:tcPr>
            <w:tcW w:w="2081" w:type="dxa"/>
          </w:tcPr>
          <w:p w14:paraId="0BCD0D3B" w14:textId="77777777" w:rsidR="000607F7" w:rsidRDefault="000607F7" w:rsidP="00E84486">
            <w:r>
              <w:t>Volume</w:t>
            </w:r>
          </w:p>
          <w:p w14:paraId="54813FDD" w14:textId="77777777" w:rsidR="000607F7" w:rsidRPr="00EB590C" w:rsidRDefault="000607F7" w:rsidP="00E84486">
            <w:r>
              <w:t>(JKEM)</w:t>
            </w:r>
          </w:p>
        </w:tc>
      </w:tr>
      <w:tr w:rsidR="000607F7" w14:paraId="623218B5" w14:textId="77777777" w:rsidTr="00E84486">
        <w:trPr>
          <w:trHeight w:val="3981"/>
        </w:trPr>
        <w:tc>
          <w:tcPr>
            <w:tcW w:w="1104" w:type="dxa"/>
          </w:tcPr>
          <w:p w14:paraId="13728DB9" w14:textId="77777777" w:rsidR="000607F7" w:rsidRDefault="000607F7" w:rsidP="00E84486">
            <w:pPr>
              <w:pStyle w:val="ListParagraph"/>
              <w:jc w:val="center"/>
            </w:pPr>
            <w:r>
              <w:t xml:space="preserve">1 </w:t>
            </w:r>
          </w:p>
          <w:p w14:paraId="2CB3AC47" w14:textId="77777777" w:rsidR="000607F7" w:rsidRDefault="000607F7" w:rsidP="00E84486">
            <w:pPr>
              <w:pStyle w:val="ListParagraph"/>
            </w:pPr>
          </w:p>
          <w:p w14:paraId="03E4F0DF" w14:textId="77777777" w:rsidR="000607F7" w:rsidRDefault="000607F7" w:rsidP="00E84486">
            <w:pPr>
              <w:pStyle w:val="ListParagraph"/>
            </w:pPr>
          </w:p>
          <w:p w14:paraId="00F93CA9" w14:textId="77777777" w:rsidR="000607F7" w:rsidRDefault="000607F7" w:rsidP="00E84486">
            <w:pPr>
              <w:pStyle w:val="ListParagraph"/>
            </w:pPr>
          </w:p>
          <w:p w14:paraId="7498C1DC" w14:textId="77777777" w:rsidR="000607F7" w:rsidRDefault="000607F7" w:rsidP="00E84486">
            <w:pPr>
              <w:pStyle w:val="ListParagraph"/>
            </w:pPr>
          </w:p>
          <w:p w14:paraId="2352040B" w14:textId="77777777" w:rsidR="000607F7" w:rsidRDefault="000607F7" w:rsidP="00E84486">
            <w:pPr>
              <w:pStyle w:val="ListParagraph"/>
            </w:pPr>
          </w:p>
          <w:p w14:paraId="1C71E766" w14:textId="77777777" w:rsidR="000607F7" w:rsidRPr="00EB590C" w:rsidRDefault="000607F7" w:rsidP="00E84486">
            <w:pPr>
              <w:pStyle w:val="ListParagraph"/>
            </w:pPr>
            <w:r>
              <w:t>2.</w:t>
            </w:r>
          </w:p>
        </w:tc>
        <w:tc>
          <w:tcPr>
            <w:tcW w:w="2438" w:type="dxa"/>
          </w:tcPr>
          <w:p w14:paraId="58C6FFE2" w14:textId="77777777" w:rsidR="000607F7" w:rsidRDefault="000607F7" w:rsidP="00E84486">
            <w:r>
              <w:t>Perkenalan dan sosialisasi kegiatan KKN Tematik</w:t>
            </w:r>
          </w:p>
          <w:p w14:paraId="6553540C" w14:textId="77777777" w:rsidR="000607F7" w:rsidRDefault="000607F7" w:rsidP="00E84486"/>
          <w:p w14:paraId="48CC2D1F" w14:textId="77777777" w:rsidR="000607F7" w:rsidRDefault="000607F7" w:rsidP="00E84486">
            <w:r w:rsidRPr="00B76ACC">
              <w:rPr>
                <w:noProof/>
                <w:lang w:val="id-ID" w:eastAsia="id-ID"/>
              </w:rPr>
              <mc:AlternateContent>
                <mc:Choice Requires="wps">
                  <w:drawing>
                    <wp:anchor distT="0" distB="0" distL="114300" distR="114300" simplePos="0" relativeHeight="251665408" behindDoc="0" locked="0" layoutInCell="1" allowOverlap="1" wp14:anchorId="242DAE26" wp14:editId="077EA1BA">
                      <wp:simplePos x="0" y="0"/>
                      <wp:positionH relativeFrom="column">
                        <wp:posOffset>-810895</wp:posOffset>
                      </wp:positionH>
                      <wp:positionV relativeFrom="paragraph">
                        <wp:posOffset>179705</wp:posOffset>
                      </wp:positionV>
                      <wp:extent cx="5734050" cy="28575"/>
                      <wp:effectExtent l="0" t="0" r="19050" b="28575"/>
                      <wp:wrapNone/>
                      <wp:docPr id="4" name="Straight Connector 4"/>
                      <wp:cNvGraphicFramePr/>
                      <a:graphic xmlns:a="http://schemas.openxmlformats.org/drawingml/2006/main">
                        <a:graphicData uri="http://schemas.microsoft.com/office/word/2010/wordprocessingShape">
                          <wps:wsp>
                            <wps:cNvCnPr/>
                            <wps:spPr>
                              <a:xfrm flipV="1">
                                <a:off x="0" y="0"/>
                                <a:ext cx="573405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A2D36" id="Straight Connector 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5pt,14.15pt" to="387.6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" strokecolor="black [3040]"/>
                  </w:pict>
                </mc:Fallback>
              </mc:AlternateContent>
            </w:r>
          </w:p>
          <w:p w14:paraId="5BEBD327" w14:textId="77777777" w:rsidR="000607F7" w:rsidRDefault="000607F7" w:rsidP="00E84486"/>
          <w:p w14:paraId="011077A8" w14:textId="77777777" w:rsidR="000607F7" w:rsidRPr="00B76ACC" w:rsidRDefault="000607F7" w:rsidP="00E84486">
            <w:r>
              <w:t>Identifikasi masalah pada  daya tarik atau produk  wisata  yang sedang saat ini berjalan</w:t>
            </w:r>
          </w:p>
        </w:tc>
        <w:tc>
          <w:tcPr>
            <w:tcW w:w="3393" w:type="dxa"/>
          </w:tcPr>
          <w:p w14:paraId="6FCB1E80" w14:textId="77777777" w:rsidR="000607F7" w:rsidRDefault="000607F7" w:rsidP="00E84486">
            <w:r>
              <w:t>Sosialisasi Kegiatan KKN Tematik di Keluaran Dul.  Peserta: Lurah, staf lurah, tokoh masyarakat-agama dan pengurus Kelompok Sadar Wisata (Pokdarwis) Bukit Pinteir</w:t>
            </w:r>
          </w:p>
          <w:p w14:paraId="5E5E16BA" w14:textId="77777777" w:rsidR="000607F7" w:rsidRDefault="000607F7" w:rsidP="00E84486"/>
          <w:p w14:paraId="5A9AB71C" w14:textId="77777777" w:rsidR="000607F7" w:rsidRDefault="000607F7" w:rsidP="00E84486"/>
          <w:p w14:paraId="7C6F8955" w14:textId="77777777" w:rsidR="000607F7" w:rsidRDefault="000607F7" w:rsidP="00E84486">
            <w:r>
              <w:t>Objek wisata yang ada di pos 1 hingga 4, termasuk base camp di kaki bukit</w:t>
            </w:r>
          </w:p>
          <w:p w14:paraId="5DF46BC0" w14:textId="77777777" w:rsidR="000607F7" w:rsidRDefault="000607F7" w:rsidP="00E84486">
            <w:r>
              <w:rPr>
                <w:noProof/>
                <w:lang w:val="id-ID" w:eastAsia="id-ID"/>
              </w:rPr>
              <mc:AlternateContent>
                <mc:Choice Requires="wps">
                  <w:drawing>
                    <wp:anchor distT="0" distB="0" distL="114300" distR="114300" simplePos="0" relativeHeight="251666432" behindDoc="0" locked="0" layoutInCell="1" allowOverlap="1" wp14:anchorId="200F1FB5" wp14:editId="7F403300">
                      <wp:simplePos x="0" y="0"/>
                      <wp:positionH relativeFrom="column">
                        <wp:posOffset>-92075</wp:posOffset>
                      </wp:positionH>
                      <wp:positionV relativeFrom="paragraph">
                        <wp:posOffset>98425</wp:posOffset>
                      </wp:positionV>
                      <wp:extent cx="3486150" cy="9525"/>
                      <wp:effectExtent l="0" t="0" r="19050" b="28575"/>
                      <wp:wrapNone/>
                      <wp:docPr id="9" name="Straight Connector 9"/>
                      <wp:cNvGraphicFramePr/>
                      <a:graphic xmlns:a="http://schemas.openxmlformats.org/drawingml/2006/main">
                        <a:graphicData uri="http://schemas.microsoft.com/office/word/2010/wordprocessingShape">
                          <wps:wsp>
                            <wps:cNvCnPr/>
                            <wps:spPr>
                              <a:xfrm flipV="1">
                                <a:off x="0" y="0"/>
                                <a:ext cx="3486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737B6" id="Straight Connector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7.75pt" to="267.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" strokecolor="black [3040]"/>
                  </w:pict>
                </mc:Fallback>
              </mc:AlternateContent>
            </w:r>
          </w:p>
          <w:p w14:paraId="04D697EB" w14:textId="77777777" w:rsidR="000607F7" w:rsidRPr="00B76ACC" w:rsidRDefault="000607F7" w:rsidP="00E84486">
            <w:r>
              <w:t>Pendataan sarana dan prasarana yang sudah ada; baik di kaki bukit hingga ke pos 4</w:t>
            </w:r>
          </w:p>
        </w:tc>
        <w:tc>
          <w:tcPr>
            <w:tcW w:w="2081" w:type="dxa"/>
          </w:tcPr>
          <w:p w14:paraId="378ECCD1" w14:textId="77777777" w:rsidR="000607F7" w:rsidRDefault="000607F7" w:rsidP="00E84486">
            <w:r>
              <w:t>270</w:t>
            </w:r>
          </w:p>
          <w:p w14:paraId="7C543B79" w14:textId="77777777" w:rsidR="000607F7" w:rsidRDefault="000607F7" w:rsidP="00E84486"/>
          <w:p w14:paraId="467A9116" w14:textId="77777777" w:rsidR="000607F7" w:rsidRDefault="000607F7" w:rsidP="00E84486"/>
          <w:p w14:paraId="671CC3D8" w14:textId="77777777" w:rsidR="000607F7" w:rsidRDefault="000607F7" w:rsidP="00E84486"/>
          <w:p w14:paraId="559220EA" w14:textId="77777777" w:rsidR="000607F7" w:rsidRDefault="000607F7" w:rsidP="00E84486"/>
          <w:p w14:paraId="62059CFA" w14:textId="77777777" w:rsidR="000607F7" w:rsidRDefault="000607F7" w:rsidP="00E84486"/>
          <w:p w14:paraId="0C641936" w14:textId="77777777" w:rsidR="000607F7" w:rsidRDefault="000607F7" w:rsidP="00E84486"/>
          <w:p w14:paraId="7727DFCA" w14:textId="77777777" w:rsidR="000607F7" w:rsidRDefault="000607F7" w:rsidP="00E84486">
            <w:r>
              <w:t>450</w:t>
            </w:r>
          </w:p>
          <w:p w14:paraId="4FC14AE8" w14:textId="77777777" w:rsidR="000607F7" w:rsidRDefault="000607F7" w:rsidP="00E84486"/>
          <w:p w14:paraId="4563904E" w14:textId="77777777" w:rsidR="000607F7" w:rsidRDefault="000607F7" w:rsidP="00E84486"/>
          <w:p w14:paraId="17A3DB01" w14:textId="77777777" w:rsidR="000607F7" w:rsidRDefault="000607F7" w:rsidP="00E84486"/>
          <w:p w14:paraId="0415609A" w14:textId="77777777" w:rsidR="000607F7" w:rsidRDefault="000607F7" w:rsidP="00E84486"/>
          <w:p w14:paraId="4327A001" w14:textId="77777777" w:rsidR="000607F7" w:rsidRPr="00B76ACC" w:rsidRDefault="000607F7" w:rsidP="00E84486">
            <w:r>
              <w:t>450</w:t>
            </w:r>
          </w:p>
        </w:tc>
      </w:tr>
      <w:tr w:rsidR="000607F7" w14:paraId="11D79C7C" w14:textId="77777777" w:rsidTr="00E84486">
        <w:trPr>
          <w:trHeight w:val="1401"/>
        </w:trPr>
        <w:tc>
          <w:tcPr>
            <w:tcW w:w="1104" w:type="dxa"/>
          </w:tcPr>
          <w:p w14:paraId="36EAC97F" w14:textId="77777777" w:rsidR="000607F7" w:rsidRDefault="000607F7" w:rsidP="00E84486">
            <w:pPr>
              <w:pStyle w:val="ListParagraph"/>
              <w:jc w:val="center"/>
            </w:pPr>
          </w:p>
          <w:p w14:paraId="6840DCA2" w14:textId="77777777" w:rsidR="000607F7" w:rsidRDefault="000607F7" w:rsidP="00E84486">
            <w:pPr>
              <w:pStyle w:val="ListParagraph"/>
              <w:jc w:val="center"/>
            </w:pPr>
            <w:r>
              <w:t>3</w:t>
            </w:r>
          </w:p>
        </w:tc>
        <w:tc>
          <w:tcPr>
            <w:tcW w:w="2438" w:type="dxa"/>
          </w:tcPr>
          <w:p w14:paraId="1B5D2857" w14:textId="77777777" w:rsidR="000607F7" w:rsidRDefault="000607F7" w:rsidP="00E84486"/>
          <w:p w14:paraId="5FE16440" w14:textId="3D103421" w:rsidR="000607F7" w:rsidRDefault="00FA6046" w:rsidP="00E84486">
            <w:r>
              <w:rPr>
                <w:noProof/>
                <w:lang w:val="id-ID" w:eastAsia="id-ID"/>
              </w:rPr>
              <mc:AlternateContent>
                <mc:Choice Requires="wps">
                  <w:drawing>
                    <wp:anchor distT="0" distB="0" distL="114300" distR="114300" simplePos="0" relativeHeight="251669504" behindDoc="0" locked="0" layoutInCell="1" allowOverlap="1" wp14:anchorId="39C9A18E" wp14:editId="4552F2AF">
                      <wp:simplePos x="0" y="0"/>
                      <wp:positionH relativeFrom="column">
                        <wp:posOffset>1418590</wp:posOffset>
                      </wp:positionH>
                      <wp:positionV relativeFrom="paragraph">
                        <wp:posOffset>715010</wp:posOffset>
                      </wp:positionV>
                      <wp:extent cx="3248025" cy="9525"/>
                      <wp:effectExtent l="0" t="0" r="28575" b="28575"/>
                      <wp:wrapNone/>
                      <wp:docPr id="29" name="Straight Connector 29"/>
                      <wp:cNvGraphicFramePr/>
                      <a:graphic xmlns:a="http://schemas.openxmlformats.org/drawingml/2006/main">
                        <a:graphicData uri="http://schemas.microsoft.com/office/word/2010/wordprocessingShape">
                          <wps:wsp>
                            <wps:cNvCnPr/>
                            <wps:spPr>
                              <a:xfrm>
                                <a:off x="0" y="0"/>
                                <a:ext cx="32480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8AD559" id="Straight Connector 2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pt,56.3pt" to="367.4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" strokecolor="black [3213]"/>
                  </w:pict>
                </mc:Fallback>
              </mc:AlternateContent>
            </w:r>
            <w:r>
              <w:rPr>
                <w:noProof/>
                <w:lang w:val="id-ID" w:eastAsia="id-ID"/>
              </w:rPr>
              <mc:AlternateContent>
                <mc:Choice Requires="wps">
                  <w:drawing>
                    <wp:anchor distT="0" distB="0" distL="114300" distR="114300" simplePos="0" relativeHeight="251667456" behindDoc="0" locked="0" layoutInCell="1" allowOverlap="1" wp14:anchorId="39A7288A" wp14:editId="09382C9A">
                      <wp:simplePos x="0" y="0"/>
                      <wp:positionH relativeFrom="column">
                        <wp:posOffset>1421130</wp:posOffset>
                      </wp:positionH>
                      <wp:positionV relativeFrom="paragraph">
                        <wp:posOffset>520700</wp:posOffset>
                      </wp:positionV>
                      <wp:extent cx="3248025" cy="9525"/>
                      <wp:effectExtent l="0" t="0" r="28575" b="28575"/>
                      <wp:wrapNone/>
                      <wp:docPr id="28" name="Straight Connector 28"/>
                      <wp:cNvGraphicFramePr/>
                      <a:graphic xmlns:a="http://schemas.openxmlformats.org/drawingml/2006/main">
                        <a:graphicData uri="http://schemas.microsoft.com/office/word/2010/wordprocessingShape">
                          <wps:wsp>
                            <wps:cNvCnPr/>
                            <wps:spPr>
                              <a:xfrm>
                                <a:off x="0" y="0"/>
                                <a:ext cx="32480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66BF8A" id="Straight Connector 2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9pt,41pt" to="367.6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" strokecolor="black [3213]"/>
                  </w:pict>
                </mc:Fallback>
              </mc:AlternateContent>
            </w:r>
            <w:r w:rsidR="000607F7">
              <w:t>Pengembangan daya tarik atau produk wisata baru</w:t>
            </w:r>
          </w:p>
        </w:tc>
        <w:tc>
          <w:tcPr>
            <w:tcW w:w="3393" w:type="dxa"/>
          </w:tcPr>
          <w:p w14:paraId="64CFD280" w14:textId="77777777" w:rsidR="000607F7" w:rsidRDefault="000607F7" w:rsidP="00E84486">
            <w:r>
              <w:t xml:space="preserve">Pelatihan tentang pentingnya daya tarik wisata dan aliran pengunjung </w:t>
            </w:r>
          </w:p>
          <w:p w14:paraId="13CB5DE2" w14:textId="247A3AB8" w:rsidR="000607F7" w:rsidRDefault="000607F7" w:rsidP="00E84486">
            <w:r>
              <w:t>atau wisatawan ke destinasi</w:t>
            </w:r>
          </w:p>
          <w:p w14:paraId="7BDD515C" w14:textId="391D88A7" w:rsidR="000607F7" w:rsidRDefault="000607F7" w:rsidP="00E84486">
            <w:r>
              <w:t>Identifikasi geosite granit</w:t>
            </w:r>
          </w:p>
          <w:p w14:paraId="74872157" w14:textId="3A6E1B32" w:rsidR="000607F7" w:rsidRDefault="000607F7" w:rsidP="00E84486">
            <w:r>
              <w:t xml:space="preserve">Identifikasi flora dan fauna </w:t>
            </w:r>
          </w:p>
        </w:tc>
        <w:tc>
          <w:tcPr>
            <w:tcW w:w="2081" w:type="dxa"/>
          </w:tcPr>
          <w:p w14:paraId="7F170E99" w14:textId="30EBBEA1" w:rsidR="000607F7" w:rsidRDefault="000607F7" w:rsidP="00E84486">
            <w:r>
              <w:t xml:space="preserve"> 450</w:t>
            </w:r>
          </w:p>
          <w:p w14:paraId="3297F77F" w14:textId="77777777" w:rsidR="000607F7" w:rsidRDefault="000607F7" w:rsidP="00E84486"/>
          <w:p w14:paraId="0AFE9CFB" w14:textId="77777777" w:rsidR="000607F7" w:rsidRDefault="000607F7" w:rsidP="00E84486"/>
          <w:p w14:paraId="3F078B3A" w14:textId="77777777" w:rsidR="00FA6046" w:rsidRDefault="00FA6046" w:rsidP="00E84486"/>
          <w:p w14:paraId="1A34FEFD" w14:textId="1F74F3A8" w:rsidR="000607F7" w:rsidRDefault="00FA6046" w:rsidP="00E84486">
            <w:r>
              <w:t xml:space="preserve"> </w:t>
            </w:r>
            <w:r w:rsidR="000607F7">
              <w:t>540</w:t>
            </w:r>
          </w:p>
          <w:p w14:paraId="72285F29" w14:textId="7F80B8F3" w:rsidR="00FA6046" w:rsidRDefault="00FA6046" w:rsidP="00E84486">
            <w:r>
              <w:t xml:space="preserve"> 540</w:t>
            </w:r>
          </w:p>
        </w:tc>
      </w:tr>
      <w:tr w:rsidR="000607F7" w14:paraId="05886DA8" w14:textId="77777777" w:rsidTr="00E84486">
        <w:trPr>
          <w:trHeight w:val="1401"/>
        </w:trPr>
        <w:tc>
          <w:tcPr>
            <w:tcW w:w="1104" w:type="dxa"/>
          </w:tcPr>
          <w:p w14:paraId="179B0CCD" w14:textId="77777777" w:rsidR="000607F7" w:rsidRDefault="000607F7" w:rsidP="00E84486">
            <w:pPr>
              <w:pStyle w:val="ListParagraph"/>
              <w:jc w:val="center"/>
            </w:pPr>
            <w:r>
              <w:lastRenderedPageBreak/>
              <w:t>4</w:t>
            </w:r>
          </w:p>
        </w:tc>
        <w:tc>
          <w:tcPr>
            <w:tcW w:w="2438" w:type="dxa"/>
          </w:tcPr>
          <w:p w14:paraId="3246E073" w14:textId="77777777" w:rsidR="000607F7" w:rsidRDefault="000607F7" w:rsidP="00E84486">
            <w:r>
              <w:t>Pembuatan website pusat informasi wisata alam Bukit Pinteir</w:t>
            </w:r>
          </w:p>
        </w:tc>
        <w:tc>
          <w:tcPr>
            <w:tcW w:w="3393" w:type="dxa"/>
          </w:tcPr>
          <w:p w14:paraId="641D7CA8" w14:textId="77777777" w:rsidR="000607F7" w:rsidRDefault="000607F7" w:rsidP="00E84486">
            <w:r>
              <w:t>Sejarah, Peta wisata (posko 1, 2, 3 dan 4),  daya tarik wisata di setiap lokasi posko,  sarana dan prasarana yang ada seperti gazebo, layanan kondisi kritis, nomor penting pengurus Bukit Pinteir,  foto dan video</w:t>
            </w:r>
          </w:p>
        </w:tc>
        <w:tc>
          <w:tcPr>
            <w:tcW w:w="2081" w:type="dxa"/>
          </w:tcPr>
          <w:p w14:paraId="5A4433EA" w14:textId="77777777" w:rsidR="000607F7" w:rsidRPr="00177A95" w:rsidRDefault="000607F7" w:rsidP="00E84486">
            <w:pPr>
              <w:rPr>
                <w:noProof/>
                <w:lang w:eastAsia="id-ID"/>
              </w:rPr>
            </w:pPr>
            <w:r>
              <w:rPr>
                <w:noProof/>
                <w:lang w:eastAsia="id-ID"/>
              </w:rPr>
              <w:t xml:space="preserve"> 720</w:t>
            </w:r>
          </w:p>
        </w:tc>
      </w:tr>
      <w:tr w:rsidR="000607F7" w14:paraId="2B55A784" w14:textId="77777777" w:rsidTr="00E84486">
        <w:trPr>
          <w:trHeight w:val="1401"/>
        </w:trPr>
        <w:tc>
          <w:tcPr>
            <w:tcW w:w="1104" w:type="dxa"/>
          </w:tcPr>
          <w:p w14:paraId="5DE36ABF" w14:textId="77777777" w:rsidR="000607F7" w:rsidRDefault="000607F7" w:rsidP="00E84486">
            <w:pPr>
              <w:pStyle w:val="ListParagraph"/>
              <w:jc w:val="center"/>
            </w:pPr>
            <w:r>
              <w:t>5</w:t>
            </w:r>
          </w:p>
        </w:tc>
        <w:tc>
          <w:tcPr>
            <w:tcW w:w="2438" w:type="dxa"/>
          </w:tcPr>
          <w:p w14:paraId="7882FB5F" w14:textId="77777777" w:rsidR="000607F7" w:rsidRDefault="000607F7" w:rsidP="00E84486">
            <w:r>
              <w:t>Pengembangan dan Promosi Wisata Alam Bukit Pinteir</w:t>
            </w:r>
          </w:p>
        </w:tc>
        <w:tc>
          <w:tcPr>
            <w:tcW w:w="3393" w:type="dxa"/>
          </w:tcPr>
          <w:p w14:paraId="53F2717C" w14:textId="77777777" w:rsidR="000607F7" w:rsidRDefault="000607F7" w:rsidP="00E84486">
            <w:r>
              <w:t>Pemuatan banner, player, publisitas dan hubungan dengan media melalui public relation officer (PRO), iklan kerja sama promosi di media cetak dan elektronik serta media sosial</w:t>
            </w:r>
          </w:p>
        </w:tc>
        <w:tc>
          <w:tcPr>
            <w:tcW w:w="2081" w:type="dxa"/>
          </w:tcPr>
          <w:p w14:paraId="16F87332" w14:textId="77777777" w:rsidR="000607F7" w:rsidRDefault="000607F7" w:rsidP="00E84486">
            <w:pPr>
              <w:rPr>
                <w:noProof/>
                <w:lang w:eastAsia="id-ID"/>
              </w:rPr>
            </w:pPr>
            <w:r>
              <w:rPr>
                <w:noProof/>
                <w:lang w:eastAsia="id-ID"/>
              </w:rPr>
              <w:t xml:space="preserve"> </w:t>
            </w:r>
          </w:p>
          <w:p w14:paraId="54681423" w14:textId="77777777" w:rsidR="000607F7" w:rsidRDefault="000607F7" w:rsidP="00E84486">
            <w:pPr>
              <w:rPr>
                <w:noProof/>
                <w:lang w:eastAsia="id-ID"/>
              </w:rPr>
            </w:pPr>
          </w:p>
          <w:p w14:paraId="37D96DCA" w14:textId="77777777" w:rsidR="000607F7" w:rsidRDefault="000607F7" w:rsidP="00E84486">
            <w:pPr>
              <w:rPr>
                <w:noProof/>
                <w:lang w:eastAsia="id-ID"/>
              </w:rPr>
            </w:pPr>
            <w:r>
              <w:rPr>
                <w:noProof/>
                <w:lang w:eastAsia="id-ID"/>
              </w:rPr>
              <w:t>720</w:t>
            </w:r>
          </w:p>
        </w:tc>
      </w:tr>
      <w:tr w:rsidR="000607F7" w14:paraId="0DAB15A4" w14:textId="77777777" w:rsidTr="00E84486">
        <w:trPr>
          <w:trHeight w:val="876"/>
        </w:trPr>
        <w:tc>
          <w:tcPr>
            <w:tcW w:w="1104" w:type="dxa"/>
          </w:tcPr>
          <w:p w14:paraId="10083139" w14:textId="77777777" w:rsidR="000607F7" w:rsidRDefault="000607F7" w:rsidP="00E84486">
            <w:pPr>
              <w:pStyle w:val="ListParagraph"/>
              <w:jc w:val="center"/>
            </w:pPr>
            <w:r>
              <w:t>6</w:t>
            </w:r>
          </w:p>
        </w:tc>
        <w:tc>
          <w:tcPr>
            <w:tcW w:w="2438" w:type="dxa"/>
          </w:tcPr>
          <w:p w14:paraId="25550903" w14:textId="77777777" w:rsidR="000607F7" w:rsidRDefault="000607F7" w:rsidP="00E84486">
            <w:r>
              <w:t xml:space="preserve">Pembuatan data base kunjungan </w:t>
            </w:r>
          </w:p>
        </w:tc>
        <w:tc>
          <w:tcPr>
            <w:tcW w:w="3393" w:type="dxa"/>
          </w:tcPr>
          <w:p w14:paraId="4A477F7F" w14:textId="77777777" w:rsidR="000607F7" w:rsidRDefault="000607F7" w:rsidP="00E84486">
            <w:r>
              <w:t>Penggunaan aplikasi khusus kunjungan</w:t>
            </w:r>
          </w:p>
        </w:tc>
        <w:tc>
          <w:tcPr>
            <w:tcW w:w="2081" w:type="dxa"/>
          </w:tcPr>
          <w:p w14:paraId="33F308F3" w14:textId="77777777" w:rsidR="000607F7" w:rsidRDefault="000607F7" w:rsidP="00E84486">
            <w:pPr>
              <w:rPr>
                <w:noProof/>
                <w:lang w:eastAsia="id-ID"/>
              </w:rPr>
            </w:pPr>
            <w:r>
              <w:rPr>
                <w:noProof/>
                <w:lang w:eastAsia="id-ID"/>
              </w:rPr>
              <w:t>720</w:t>
            </w:r>
          </w:p>
        </w:tc>
      </w:tr>
      <w:tr w:rsidR="000607F7" w14:paraId="6A0DD6BC" w14:textId="77777777" w:rsidTr="00E84486">
        <w:trPr>
          <w:trHeight w:val="876"/>
        </w:trPr>
        <w:tc>
          <w:tcPr>
            <w:tcW w:w="1104" w:type="dxa"/>
          </w:tcPr>
          <w:p w14:paraId="7769F35D" w14:textId="77777777" w:rsidR="000607F7" w:rsidRDefault="000607F7" w:rsidP="00E84486">
            <w:pPr>
              <w:pStyle w:val="ListParagraph"/>
              <w:jc w:val="center"/>
            </w:pPr>
            <w:r>
              <w:t>7</w:t>
            </w:r>
          </w:p>
        </w:tc>
        <w:tc>
          <w:tcPr>
            <w:tcW w:w="2438" w:type="dxa"/>
          </w:tcPr>
          <w:p w14:paraId="36AA3F3B" w14:textId="77777777" w:rsidR="000607F7" w:rsidRDefault="000607F7" w:rsidP="00E84486">
            <w:r>
              <w:t>Penghijauan bekas kebun di punggung bukit</w:t>
            </w:r>
          </w:p>
        </w:tc>
        <w:tc>
          <w:tcPr>
            <w:tcW w:w="3393" w:type="dxa"/>
          </w:tcPr>
          <w:p w14:paraId="3C488B6E" w14:textId="77777777" w:rsidR="000607F7" w:rsidRDefault="000607F7" w:rsidP="00E84486">
            <w:r>
              <w:t>Penanaman pohon menghasilkan buah, dan  tanaman bunga</w:t>
            </w:r>
          </w:p>
        </w:tc>
        <w:tc>
          <w:tcPr>
            <w:tcW w:w="2081" w:type="dxa"/>
          </w:tcPr>
          <w:p w14:paraId="4619E25D" w14:textId="77777777" w:rsidR="000607F7" w:rsidRDefault="000607F7" w:rsidP="00E84486">
            <w:pPr>
              <w:rPr>
                <w:noProof/>
                <w:lang w:eastAsia="id-ID"/>
              </w:rPr>
            </w:pPr>
            <w:r>
              <w:rPr>
                <w:noProof/>
                <w:lang w:eastAsia="id-ID"/>
              </w:rPr>
              <w:t>720</w:t>
            </w:r>
          </w:p>
        </w:tc>
      </w:tr>
      <w:tr w:rsidR="000607F7" w14:paraId="716C3C38" w14:textId="77777777" w:rsidTr="00E84486">
        <w:trPr>
          <w:trHeight w:val="876"/>
        </w:trPr>
        <w:tc>
          <w:tcPr>
            <w:tcW w:w="1104" w:type="dxa"/>
          </w:tcPr>
          <w:p w14:paraId="2FF3D90B" w14:textId="77777777" w:rsidR="000607F7" w:rsidRDefault="000607F7" w:rsidP="00E84486">
            <w:pPr>
              <w:pStyle w:val="ListParagraph"/>
              <w:jc w:val="center"/>
            </w:pPr>
            <w:r>
              <w:t>8</w:t>
            </w:r>
          </w:p>
        </w:tc>
        <w:tc>
          <w:tcPr>
            <w:tcW w:w="2438" w:type="dxa"/>
          </w:tcPr>
          <w:p w14:paraId="38DA404E" w14:textId="77777777" w:rsidR="000607F7" w:rsidRDefault="000607F7" w:rsidP="00E84486">
            <w:r>
              <w:t>Pemasaran produk destinasi wisata</w:t>
            </w:r>
          </w:p>
        </w:tc>
        <w:tc>
          <w:tcPr>
            <w:tcW w:w="3393" w:type="dxa"/>
          </w:tcPr>
          <w:p w14:paraId="27E1CADA" w14:textId="77777777" w:rsidR="000607F7" w:rsidRDefault="000607F7" w:rsidP="00E84486">
            <w:r>
              <w:t>Pelatihan dan kerja sama pemasaran; baik untuk pasar baru secara geografis maupun pasar lama</w:t>
            </w:r>
          </w:p>
        </w:tc>
        <w:tc>
          <w:tcPr>
            <w:tcW w:w="2081" w:type="dxa"/>
          </w:tcPr>
          <w:p w14:paraId="1C2FD0DC" w14:textId="77777777" w:rsidR="000607F7" w:rsidRDefault="000607F7" w:rsidP="00E84486">
            <w:pPr>
              <w:rPr>
                <w:noProof/>
                <w:lang w:eastAsia="id-ID"/>
              </w:rPr>
            </w:pPr>
            <w:r>
              <w:rPr>
                <w:noProof/>
                <w:lang w:eastAsia="id-ID"/>
              </w:rPr>
              <w:t>720</w:t>
            </w:r>
          </w:p>
        </w:tc>
      </w:tr>
      <w:tr w:rsidR="000607F7" w14:paraId="3F330AAF" w14:textId="77777777" w:rsidTr="00E84486">
        <w:trPr>
          <w:trHeight w:val="876"/>
        </w:trPr>
        <w:tc>
          <w:tcPr>
            <w:tcW w:w="1104" w:type="dxa"/>
          </w:tcPr>
          <w:p w14:paraId="604F284D" w14:textId="77777777" w:rsidR="000607F7" w:rsidRDefault="000607F7" w:rsidP="00E84486">
            <w:pPr>
              <w:pStyle w:val="ListParagraph"/>
              <w:jc w:val="center"/>
            </w:pPr>
            <w:r>
              <w:t>9</w:t>
            </w:r>
          </w:p>
        </w:tc>
        <w:tc>
          <w:tcPr>
            <w:tcW w:w="2438" w:type="dxa"/>
          </w:tcPr>
          <w:p w14:paraId="57CA0AD5" w14:textId="77777777" w:rsidR="000607F7" w:rsidRDefault="000607F7" w:rsidP="00E84486">
            <w:r>
              <w:t>Paket wisata</w:t>
            </w:r>
          </w:p>
        </w:tc>
        <w:tc>
          <w:tcPr>
            <w:tcW w:w="3393" w:type="dxa"/>
          </w:tcPr>
          <w:p w14:paraId="7D0E66B1" w14:textId="77777777" w:rsidR="000607F7" w:rsidRDefault="000607F7" w:rsidP="00E84486">
            <w:r>
              <w:t>Paket wisata ‘Nunggu Durian Jatuh’ dan ‘iteneray’  yang ada alam paket</w:t>
            </w:r>
          </w:p>
        </w:tc>
        <w:tc>
          <w:tcPr>
            <w:tcW w:w="2081" w:type="dxa"/>
          </w:tcPr>
          <w:p w14:paraId="2C8681EC" w14:textId="77777777" w:rsidR="000607F7" w:rsidRDefault="000607F7" w:rsidP="00E84486">
            <w:pPr>
              <w:rPr>
                <w:noProof/>
                <w:lang w:eastAsia="id-ID"/>
              </w:rPr>
            </w:pPr>
            <w:r>
              <w:rPr>
                <w:noProof/>
                <w:lang w:eastAsia="id-ID"/>
              </w:rPr>
              <w:t>720</w:t>
            </w:r>
          </w:p>
        </w:tc>
      </w:tr>
    </w:tbl>
    <w:p w14:paraId="5FA8151E" w14:textId="2F6186F0" w:rsidR="00B06BED" w:rsidRDefault="006147E7">
      <w:pPr>
        <w:spacing w:after="200" w:line="276" w:lineRule="auto"/>
      </w:pPr>
      <w:r>
        <w:br w:type="page"/>
      </w:r>
    </w:p>
    <w:tbl>
      <w:tblPr>
        <w:tblW w:w="8960" w:type="dxa"/>
        <w:tblInd w:w="108" w:type="dxa"/>
        <w:tblLook w:val="04A0" w:firstRow="1" w:lastRow="0" w:firstColumn="1" w:lastColumn="0" w:noHBand="0" w:noVBand="1"/>
      </w:tblPr>
      <w:tblGrid>
        <w:gridCol w:w="8000"/>
        <w:gridCol w:w="480"/>
        <w:gridCol w:w="480"/>
      </w:tblGrid>
      <w:tr w:rsidR="00B06BED" w14:paraId="636F5D44" w14:textId="77777777">
        <w:trPr>
          <w:trHeight w:val="300"/>
        </w:trPr>
        <w:tc>
          <w:tcPr>
            <w:tcW w:w="8960" w:type="dxa"/>
            <w:gridSpan w:val="3"/>
            <w:tcBorders>
              <w:top w:val="nil"/>
              <w:left w:val="nil"/>
              <w:bottom w:val="nil"/>
              <w:right w:val="nil"/>
            </w:tcBorders>
            <w:shd w:val="clear" w:color="auto" w:fill="auto"/>
            <w:noWrap/>
            <w:vAlign w:val="bottom"/>
          </w:tcPr>
          <w:p w14:paraId="4E3F09FF" w14:textId="77777777" w:rsidR="00B06BED" w:rsidRDefault="006147E7">
            <w:r>
              <w:lastRenderedPageBreak/>
              <w:t xml:space="preserve">Dari Tabel diatas, maka Jam Kerja Efektif per Mahasiswa yaitu sebagai berikut : </w:t>
            </w:r>
          </w:p>
        </w:tc>
      </w:tr>
      <w:tr w:rsidR="00B06BED" w14:paraId="44AFCC12" w14:textId="77777777">
        <w:trPr>
          <w:trHeight w:val="300"/>
        </w:trPr>
        <w:tc>
          <w:tcPr>
            <w:tcW w:w="8480" w:type="dxa"/>
            <w:gridSpan w:val="2"/>
            <w:tcBorders>
              <w:top w:val="nil"/>
              <w:left w:val="nil"/>
              <w:bottom w:val="nil"/>
              <w:right w:val="nil"/>
            </w:tcBorders>
            <w:shd w:val="clear" w:color="auto" w:fill="auto"/>
            <w:noWrap/>
            <w:vAlign w:val="bottom"/>
          </w:tcPr>
          <w:p w14:paraId="4259ED8B" w14:textId="77777777" w:rsidR="00B06BED" w:rsidRDefault="006147E7">
            <w:r>
              <w:t xml:space="preserve">JKEM = Total jam kegiatan/Jumlah mahasiswa </w:t>
            </w:r>
          </w:p>
        </w:tc>
        <w:tc>
          <w:tcPr>
            <w:tcW w:w="480" w:type="dxa"/>
            <w:tcBorders>
              <w:top w:val="nil"/>
              <w:left w:val="nil"/>
              <w:bottom w:val="nil"/>
              <w:right w:val="nil"/>
            </w:tcBorders>
            <w:shd w:val="clear" w:color="auto" w:fill="auto"/>
            <w:noWrap/>
            <w:vAlign w:val="bottom"/>
          </w:tcPr>
          <w:p w14:paraId="0EFAC04C" w14:textId="77777777" w:rsidR="00B06BED" w:rsidRDefault="00B06BED"/>
        </w:tc>
      </w:tr>
      <w:tr w:rsidR="00B06BED" w14:paraId="22D1166B" w14:textId="77777777">
        <w:trPr>
          <w:trHeight w:val="300"/>
        </w:trPr>
        <w:tc>
          <w:tcPr>
            <w:tcW w:w="8000" w:type="dxa"/>
            <w:tcBorders>
              <w:top w:val="nil"/>
              <w:left w:val="nil"/>
              <w:bottom w:val="nil"/>
              <w:right w:val="nil"/>
            </w:tcBorders>
            <w:shd w:val="clear" w:color="auto" w:fill="auto"/>
            <w:noWrap/>
            <w:vAlign w:val="bottom"/>
          </w:tcPr>
          <w:p w14:paraId="2734ABAD" w14:textId="77777777" w:rsidR="00B06BED" w:rsidRDefault="006147E7">
            <w:r>
              <w:t xml:space="preserve">         = 10.080 / 18  </w:t>
            </w:r>
          </w:p>
        </w:tc>
        <w:tc>
          <w:tcPr>
            <w:tcW w:w="480" w:type="dxa"/>
            <w:tcBorders>
              <w:top w:val="nil"/>
              <w:left w:val="nil"/>
              <w:bottom w:val="nil"/>
              <w:right w:val="nil"/>
            </w:tcBorders>
            <w:shd w:val="clear" w:color="auto" w:fill="auto"/>
            <w:noWrap/>
            <w:vAlign w:val="bottom"/>
          </w:tcPr>
          <w:p w14:paraId="2AAADD39" w14:textId="77777777" w:rsidR="00B06BED" w:rsidRDefault="00B06BED"/>
        </w:tc>
        <w:tc>
          <w:tcPr>
            <w:tcW w:w="480" w:type="dxa"/>
            <w:tcBorders>
              <w:top w:val="nil"/>
              <w:left w:val="nil"/>
              <w:bottom w:val="nil"/>
              <w:right w:val="nil"/>
            </w:tcBorders>
            <w:shd w:val="clear" w:color="auto" w:fill="auto"/>
            <w:noWrap/>
            <w:vAlign w:val="bottom"/>
          </w:tcPr>
          <w:p w14:paraId="77F59138" w14:textId="77777777" w:rsidR="00B06BED" w:rsidRDefault="00B06BED"/>
        </w:tc>
      </w:tr>
      <w:tr w:rsidR="00B06BED" w14:paraId="7169A4FA" w14:textId="77777777">
        <w:trPr>
          <w:trHeight w:val="300"/>
        </w:trPr>
        <w:tc>
          <w:tcPr>
            <w:tcW w:w="8000" w:type="dxa"/>
            <w:tcBorders>
              <w:top w:val="nil"/>
              <w:left w:val="nil"/>
              <w:bottom w:val="nil"/>
              <w:right w:val="nil"/>
            </w:tcBorders>
            <w:shd w:val="clear" w:color="auto" w:fill="auto"/>
            <w:noWrap/>
            <w:vAlign w:val="bottom"/>
          </w:tcPr>
          <w:p w14:paraId="4A55D120" w14:textId="77777777" w:rsidR="00B06BED" w:rsidRDefault="006147E7">
            <w:r>
              <w:t xml:space="preserve">         = 560 Jam </w:t>
            </w:r>
          </w:p>
        </w:tc>
        <w:tc>
          <w:tcPr>
            <w:tcW w:w="480" w:type="dxa"/>
            <w:tcBorders>
              <w:top w:val="nil"/>
              <w:left w:val="nil"/>
              <w:bottom w:val="nil"/>
              <w:right w:val="nil"/>
            </w:tcBorders>
            <w:shd w:val="clear" w:color="auto" w:fill="auto"/>
            <w:noWrap/>
            <w:vAlign w:val="bottom"/>
          </w:tcPr>
          <w:p w14:paraId="594492B0" w14:textId="77777777" w:rsidR="00B06BED" w:rsidRDefault="00B06BED"/>
        </w:tc>
        <w:tc>
          <w:tcPr>
            <w:tcW w:w="480" w:type="dxa"/>
            <w:tcBorders>
              <w:top w:val="nil"/>
              <w:left w:val="nil"/>
              <w:bottom w:val="nil"/>
              <w:right w:val="nil"/>
            </w:tcBorders>
            <w:shd w:val="clear" w:color="auto" w:fill="auto"/>
            <w:noWrap/>
            <w:vAlign w:val="bottom"/>
          </w:tcPr>
          <w:p w14:paraId="36BC5084" w14:textId="77777777" w:rsidR="00B06BED" w:rsidRDefault="00B06BED"/>
        </w:tc>
      </w:tr>
      <w:tr w:rsidR="00B06BED" w14:paraId="65E09017" w14:textId="77777777">
        <w:trPr>
          <w:trHeight w:val="300"/>
        </w:trPr>
        <w:tc>
          <w:tcPr>
            <w:tcW w:w="8000" w:type="dxa"/>
            <w:tcBorders>
              <w:top w:val="nil"/>
              <w:left w:val="nil"/>
              <w:bottom w:val="nil"/>
              <w:right w:val="nil"/>
            </w:tcBorders>
            <w:shd w:val="clear" w:color="auto" w:fill="auto"/>
            <w:noWrap/>
            <w:vAlign w:val="bottom"/>
          </w:tcPr>
          <w:p w14:paraId="7CEB0087" w14:textId="77777777" w:rsidR="00B06BED" w:rsidRDefault="006147E7">
            <w:r>
              <w:t xml:space="preserve">           = 16 minggu  </w:t>
            </w:r>
          </w:p>
        </w:tc>
        <w:tc>
          <w:tcPr>
            <w:tcW w:w="480" w:type="dxa"/>
            <w:tcBorders>
              <w:top w:val="nil"/>
              <w:left w:val="nil"/>
              <w:bottom w:val="nil"/>
              <w:right w:val="nil"/>
            </w:tcBorders>
            <w:shd w:val="clear" w:color="auto" w:fill="auto"/>
            <w:noWrap/>
            <w:vAlign w:val="bottom"/>
          </w:tcPr>
          <w:p w14:paraId="5E804908" w14:textId="77777777" w:rsidR="00B06BED" w:rsidRDefault="00B06BED"/>
        </w:tc>
        <w:tc>
          <w:tcPr>
            <w:tcW w:w="480" w:type="dxa"/>
            <w:tcBorders>
              <w:top w:val="nil"/>
              <w:left w:val="nil"/>
              <w:bottom w:val="nil"/>
              <w:right w:val="nil"/>
            </w:tcBorders>
            <w:shd w:val="clear" w:color="auto" w:fill="auto"/>
            <w:noWrap/>
            <w:vAlign w:val="bottom"/>
          </w:tcPr>
          <w:p w14:paraId="7A7E99D6" w14:textId="77777777" w:rsidR="00B06BED" w:rsidRDefault="00B06BED"/>
        </w:tc>
      </w:tr>
    </w:tbl>
    <w:p w14:paraId="7304AB2D" w14:textId="77777777" w:rsidR="00B06BED" w:rsidRDefault="00B06BED">
      <w:pPr>
        <w:pStyle w:val="ListParagraph"/>
        <w:spacing w:line="360" w:lineRule="auto"/>
        <w:jc w:val="both"/>
        <w:rPr>
          <w:b/>
        </w:rPr>
      </w:pPr>
    </w:p>
    <w:p w14:paraId="1527E1F9" w14:textId="77777777" w:rsidR="00B06BED" w:rsidRDefault="006147E7">
      <w:pPr>
        <w:pStyle w:val="Heading2"/>
      </w:pPr>
      <w:bookmarkStart w:id="12" w:name="_Toc73952940"/>
      <w:r>
        <w:rPr>
          <w:lang w:val="id-ID"/>
        </w:rPr>
        <w:t xml:space="preserve">3.3   </w:t>
      </w:r>
      <w:r>
        <w:t>Monitoring dan Evaluasi Program</w:t>
      </w:r>
      <w:bookmarkEnd w:id="12"/>
    </w:p>
    <w:p w14:paraId="3614D46A" w14:textId="77777777" w:rsidR="00B06BED" w:rsidRDefault="006147E7">
      <w:pPr>
        <w:spacing w:line="360" w:lineRule="auto"/>
        <w:ind w:left="360" w:firstLine="360"/>
        <w:jc w:val="both"/>
      </w:pPr>
      <w:r>
        <w:t>Tahapan ini diisi dengan berbagai kegiatan monitoring dan evaluasi berbagai program kegiatan yang telah dicanangkan. Hasil dari proses ini adalah beberapa data dan informasi perkembangan implementasi program KKN yang dilakukan secara periodik selama KKN berlangsung dan pasca program KKN dilaksanakan.</w:t>
      </w:r>
    </w:p>
    <w:p w14:paraId="5825C0DF" w14:textId="77777777" w:rsidR="00B06BED" w:rsidRDefault="006147E7">
      <w:pPr>
        <w:pStyle w:val="Heading2"/>
      </w:pPr>
      <w:bookmarkStart w:id="13" w:name="_Toc73952941"/>
      <w:r>
        <w:rPr>
          <w:lang w:val="id-ID"/>
        </w:rPr>
        <w:t xml:space="preserve">3.4 </w:t>
      </w:r>
      <w:r>
        <w:t>Rencana Keberlanjutan Program</w:t>
      </w:r>
      <w:bookmarkEnd w:id="13"/>
    </w:p>
    <w:p w14:paraId="3B650719" w14:textId="77777777" w:rsidR="00B06BED" w:rsidRDefault="006147E7">
      <w:pPr>
        <w:spacing w:line="360" w:lineRule="auto"/>
        <w:ind w:left="360" w:firstLine="360"/>
        <w:jc w:val="both"/>
      </w:pPr>
      <w:r>
        <w:t>Tujuan jangka panjang program KKN ini adalah untuk menjadikan Desa Kota Kapur sebagai destinasi wisata sejarah di Pulau Bangka. Oleh sebab itu, keberlanjutan program ini lebih ditekankan pada pengupayaan pengembangan potensi wisata sejarah yaitu Situs Kota Kapur yang ada di Desa Kota Kapur.</w:t>
      </w:r>
    </w:p>
    <w:p w14:paraId="2DCE2CFD" w14:textId="77777777" w:rsidR="00B06BED" w:rsidRDefault="006147E7">
      <w:pPr>
        <w:spacing w:line="360" w:lineRule="auto"/>
        <w:ind w:left="360" w:firstLine="360"/>
        <w:jc w:val="both"/>
      </w:pPr>
      <w:r>
        <w:t xml:space="preserve">Terkait dengan program KKN ini, maka akan lebih baik jika di masa mendatang program yang dijalankan adalah meningkatkan informasi pariwisata yang lebih lengkap dan baik, menyediakan fasilitas pendukung untuk pariwisata, mengupayakan destinasi wisata baru selain situs Kota Kapur, menyiapkan survernir khas Desa Kota Kapur. Diharapkan semua upaya tersebut dapat meningkat kunjungan wisatawan ke Desa Kota Kapur dan meningkatkan perekonomian di Desa Kota Kapur, Kabupaten Bangka. </w:t>
      </w:r>
    </w:p>
    <w:p w14:paraId="59A0B6C2" w14:textId="77777777" w:rsidR="00B06BED" w:rsidRDefault="00B06BED">
      <w:pPr>
        <w:spacing w:line="360" w:lineRule="auto"/>
        <w:ind w:left="360" w:firstLine="360"/>
        <w:jc w:val="both"/>
      </w:pPr>
    </w:p>
    <w:p w14:paraId="059009F2" w14:textId="77777777" w:rsidR="00B06BED" w:rsidRDefault="00B06BED">
      <w:pPr>
        <w:spacing w:line="360" w:lineRule="auto"/>
        <w:ind w:left="360" w:firstLine="360"/>
        <w:jc w:val="both"/>
      </w:pPr>
    </w:p>
    <w:p w14:paraId="01DA37C0" w14:textId="77777777" w:rsidR="00B06BED" w:rsidRDefault="00B06BED">
      <w:pPr>
        <w:spacing w:line="360" w:lineRule="auto"/>
        <w:ind w:left="360" w:firstLine="360"/>
        <w:jc w:val="both"/>
      </w:pPr>
    </w:p>
    <w:p w14:paraId="2B996205" w14:textId="77777777" w:rsidR="00B06BED" w:rsidRDefault="00B06BED">
      <w:pPr>
        <w:spacing w:line="360" w:lineRule="auto"/>
        <w:ind w:left="360" w:firstLine="360"/>
        <w:jc w:val="both"/>
      </w:pPr>
    </w:p>
    <w:p w14:paraId="3652262C" w14:textId="77777777" w:rsidR="00B06BED" w:rsidRDefault="006147E7">
      <w:pPr>
        <w:spacing w:after="200" w:line="276" w:lineRule="auto"/>
      </w:pPr>
      <w:r>
        <w:br w:type="page"/>
      </w:r>
    </w:p>
    <w:p w14:paraId="088F33FD" w14:textId="77777777" w:rsidR="00B06BED" w:rsidRDefault="006147E7">
      <w:pPr>
        <w:pStyle w:val="Heading1"/>
      </w:pPr>
      <w:bookmarkStart w:id="14" w:name="_Toc73952942"/>
      <w:r>
        <w:lastRenderedPageBreak/>
        <w:t>BAB IV</w:t>
      </w:r>
      <w:r>
        <w:rPr>
          <w:lang w:val="id-ID"/>
        </w:rPr>
        <w:t xml:space="preserve">. </w:t>
      </w:r>
      <w:r>
        <w:t>BIAYA DAN JADWAL KEGIATAN</w:t>
      </w:r>
      <w:bookmarkEnd w:id="14"/>
    </w:p>
    <w:p w14:paraId="78CA27C1" w14:textId="77777777" w:rsidR="00B06BED" w:rsidRDefault="00B06BED">
      <w:pPr>
        <w:spacing w:line="360" w:lineRule="auto"/>
        <w:ind w:left="360" w:firstLine="360"/>
        <w:jc w:val="center"/>
        <w:rPr>
          <w:b/>
        </w:rPr>
      </w:pPr>
    </w:p>
    <w:p w14:paraId="7E6415D0" w14:textId="77777777" w:rsidR="00B06BED" w:rsidRDefault="006147E7">
      <w:pPr>
        <w:pStyle w:val="Heading2"/>
      </w:pPr>
      <w:bookmarkStart w:id="15" w:name="_Toc73952943"/>
      <w:r>
        <w:t>4.1. Rencana Anggaran Biaya</w:t>
      </w:r>
      <w:bookmarkEnd w:id="15"/>
    </w:p>
    <w:p w14:paraId="60A5D2C2" w14:textId="77777777" w:rsidR="00B06BED" w:rsidRDefault="006147E7">
      <w:pPr>
        <w:spacing w:line="360" w:lineRule="auto"/>
        <w:ind w:left="360" w:firstLine="360"/>
        <w:jc w:val="both"/>
      </w:pPr>
      <w:r>
        <w:t>Pada bagian ini disusun Rencana Anggaran Biaya yang digunakan untuk mendukung pelaksanaan kegiatan ini pada Tabel 5.1 sebagai berikut:</w:t>
      </w:r>
    </w:p>
    <w:p w14:paraId="5493429A" w14:textId="77777777" w:rsidR="00B06BED" w:rsidRDefault="00B06BED">
      <w:pPr>
        <w:spacing w:line="360" w:lineRule="auto"/>
        <w:ind w:left="360" w:firstLine="360"/>
        <w:jc w:val="both"/>
      </w:pPr>
    </w:p>
    <w:p w14:paraId="306EFDE4" w14:textId="77777777" w:rsidR="00B06BED" w:rsidRDefault="006147E7">
      <w:pPr>
        <w:spacing w:line="360" w:lineRule="auto"/>
        <w:ind w:left="360" w:firstLine="360"/>
        <w:jc w:val="center"/>
      </w:pPr>
      <w:r>
        <w:rPr>
          <w:b/>
        </w:rPr>
        <w:t xml:space="preserve">Tabel 4. </w:t>
      </w:r>
      <w:r>
        <w:t>Rencana Anggaran Biaya (</w:t>
      </w:r>
      <w:r>
        <w:rPr>
          <w:b/>
          <w:bCs/>
        </w:rPr>
        <w:t>terlampir</w:t>
      </w:r>
      <w:r>
        <w:t>).</w:t>
      </w:r>
    </w:p>
    <w:tbl>
      <w:tblPr>
        <w:tblStyle w:val="LightShading-Accent12"/>
        <w:tblW w:w="8328" w:type="dxa"/>
        <w:jc w:val="center"/>
        <w:tblLook w:val="04A0" w:firstRow="1" w:lastRow="0" w:firstColumn="1" w:lastColumn="0" w:noHBand="0" w:noVBand="1"/>
      </w:tblPr>
      <w:tblGrid>
        <w:gridCol w:w="570"/>
        <w:gridCol w:w="4854"/>
        <w:gridCol w:w="2904"/>
      </w:tblGrid>
      <w:tr w:rsidR="00B06BED" w14:paraId="231996A7" w14:textId="77777777" w:rsidTr="00B06BED">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70" w:type="dxa"/>
          </w:tcPr>
          <w:p w14:paraId="2D0ED58B" w14:textId="77777777" w:rsidR="00B06BED" w:rsidRDefault="006147E7">
            <w:pPr>
              <w:spacing w:line="360" w:lineRule="auto"/>
              <w:rPr>
                <w:rFonts w:eastAsia="Times New Roman"/>
                <w:color w:val="000000"/>
              </w:rPr>
            </w:pPr>
            <w:r>
              <w:rPr>
                <w:rFonts w:eastAsia="Times New Roman"/>
                <w:b w:val="0"/>
                <w:bCs w:val="0"/>
                <w:color w:val="000000"/>
              </w:rPr>
              <w:t>No.</w:t>
            </w:r>
          </w:p>
        </w:tc>
        <w:tc>
          <w:tcPr>
            <w:tcW w:w="4854" w:type="dxa"/>
          </w:tcPr>
          <w:p w14:paraId="2D22F470" w14:textId="77777777" w:rsidR="00B06BED" w:rsidRDefault="006147E7">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r>
              <w:rPr>
                <w:rFonts w:eastAsia="Times New Roman"/>
                <w:b w:val="0"/>
                <w:bCs w:val="0"/>
                <w:color w:val="000000"/>
              </w:rPr>
              <w:t>Jenis Pengeluaran</w:t>
            </w:r>
          </w:p>
        </w:tc>
        <w:tc>
          <w:tcPr>
            <w:tcW w:w="2904" w:type="dxa"/>
          </w:tcPr>
          <w:p w14:paraId="31083658" w14:textId="77777777" w:rsidR="00B06BED" w:rsidRDefault="006147E7">
            <w:pPr>
              <w:spacing w:line="36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rPr>
            </w:pPr>
            <w:r>
              <w:rPr>
                <w:rFonts w:eastAsia="Times New Roman"/>
                <w:b w:val="0"/>
                <w:bCs w:val="0"/>
                <w:color w:val="000000"/>
              </w:rPr>
              <w:t>Biaya yang diusulkan (Rp)</w:t>
            </w:r>
          </w:p>
        </w:tc>
      </w:tr>
      <w:tr w:rsidR="00B06BED" w14:paraId="7649F044" w14:textId="77777777" w:rsidTr="00B06BED">
        <w:trPr>
          <w:trHeight w:val="300"/>
          <w:jc w:val="center"/>
        </w:trPr>
        <w:tc>
          <w:tcPr>
            <w:cnfStyle w:val="001000000000" w:firstRow="0" w:lastRow="0" w:firstColumn="1" w:lastColumn="0" w:oddVBand="0" w:evenVBand="0" w:oddHBand="0" w:evenHBand="0" w:firstRowFirstColumn="0" w:firstRowLastColumn="0" w:lastRowFirstColumn="0" w:lastRowLastColumn="0"/>
            <w:tcW w:w="570" w:type="dxa"/>
            <w:tcBorders>
              <w:left w:val="nil"/>
              <w:right w:val="nil"/>
            </w:tcBorders>
            <w:shd w:val="clear" w:color="auto" w:fill="D3DFEE" w:themeFill="accent1" w:themeFillTint="3F"/>
          </w:tcPr>
          <w:p w14:paraId="27B53F7D" w14:textId="77777777" w:rsidR="00B06BED" w:rsidRDefault="006147E7">
            <w:pPr>
              <w:spacing w:line="360" w:lineRule="auto"/>
              <w:rPr>
                <w:rFonts w:eastAsia="Times New Roman"/>
                <w:bCs w:val="0"/>
                <w:color w:val="000000"/>
              </w:rPr>
            </w:pPr>
            <w:r>
              <w:rPr>
                <w:rFonts w:eastAsia="Times New Roman"/>
                <w:b w:val="0"/>
                <w:color w:val="000000"/>
              </w:rPr>
              <w:t>1.</w:t>
            </w:r>
          </w:p>
        </w:tc>
        <w:tc>
          <w:tcPr>
            <w:tcW w:w="4854" w:type="dxa"/>
            <w:tcBorders>
              <w:right w:val="nil"/>
            </w:tcBorders>
            <w:shd w:val="clear" w:color="auto" w:fill="D3DFEE" w:themeFill="accent1" w:themeFillTint="3F"/>
          </w:tcPr>
          <w:p w14:paraId="6F516870" w14:textId="77777777" w:rsidR="00B06BED" w:rsidRDefault="006147E7">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Biaya Program</w:t>
            </w:r>
          </w:p>
        </w:tc>
        <w:tc>
          <w:tcPr>
            <w:tcW w:w="2904" w:type="dxa"/>
            <w:tcBorders>
              <w:right w:val="nil"/>
            </w:tcBorders>
            <w:shd w:val="clear" w:color="auto" w:fill="D3DFEE" w:themeFill="accent1" w:themeFillTint="3F"/>
          </w:tcPr>
          <w:p w14:paraId="21207C36" w14:textId="38DB6719" w:rsidR="00B06BED" w:rsidRDefault="006147E7" w:rsidP="00DE0C30">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1</w:t>
            </w:r>
            <w:r w:rsidR="00DE0C30">
              <w:rPr>
                <w:rFonts w:eastAsia="Times New Roman"/>
                <w:color w:val="000000"/>
              </w:rPr>
              <w:t>8</w:t>
            </w:r>
            <w:r w:rsidR="006A01E8">
              <w:rPr>
                <w:rFonts w:eastAsia="Times New Roman"/>
                <w:color w:val="000000"/>
              </w:rPr>
              <w:t>.000.</w:t>
            </w:r>
            <w:r>
              <w:rPr>
                <w:rFonts w:eastAsia="Times New Roman"/>
                <w:color w:val="000000"/>
              </w:rPr>
              <w:t>000</w:t>
            </w:r>
          </w:p>
        </w:tc>
      </w:tr>
      <w:tr w:rsidR="00B06BED" w14:paraId="12A032F1" w14:textId="77777777" w:rsidTr="00B06BED">
        <w:trPr>
          <w:trHeight w:val="300"/>
          <w:jc w:val="center"/>
        </w:trPr>
        <w:tc>
          <w:tcPr>
            <w:cnfStyle w:val="001000000000" w:firstRow="0" w:lastRow="0" w:firstColumn="1" w:lastColumn="0" w:oddVBand="0" w:evenVBand="0" w:oddHBand="0" w:evenHBand="0" w:firstRowFirstColumn="0" w:firstRowLastColumn="0" w:lastRowFirstColumn="0" w:lastRowLastColumn="0"/>
            <w:tcW w:w="5424" w:type="dxa"/>
            <w:gridSpan w:val="2"/>
          </w:tcPr>
          <w:p w14:paraId="0D9359F1" w14:textId="77777777" w:rsidR="00B06BED" w:rsidRDefault="006147E7">
            <w:pPr>
              <w:spacing w:line="360" w:lineRule="auto"/>
              <w:rPr>
                <w:rFonts w:eastAsia="Times New Roman"/>
                <w:b w:val="0"/>
                <w:bCs w:val="0"/>
                <w:color w:val="000000"/>
              </w:rPr>
            </w:pPr>
            <w:r>
              <w:rPr>
                <w:rFonts w:eastAsia="Times New Roman"/>
                <w:color w:val="000000"/>
              </w:rPr>
              <w:t>Jumlah</w:t>
            </w:r>
          </w:p>
        </w:tc>
        <w:tc>
          <w:tcPr>
            <w:tcW w:w="2904" w:type="dxa"/>
          </w:tcPr>
          <w:p w14:paraId="68EE2221" w14:textId="562C9C93" w:rsidR="00B06BED" w:rsidRDefault="006147E7" w:rsidP="00DE0C30">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1</w:t>
            </w:r>
            <w:r w:rsidR="00DE0C30">
              <w:rPr>
                <w:rFonts w:eastAsia="Times New Roman"/>
                <w:b/>
                <w:bCs/>
                <w:color w:val="000000"/>
              </w:rPr>
              <w:t>8</w:t>
            </w:r>
            <w:r w:rsidR="006A01E8">
              <w:rPr>
                <w:rFonts w:eastAsia="Times New Roman"/>
                <w:b/>
                <w:bCs/>
                <w:color w:val="000000"/>
              </w:rPr>
              <w:t>.000.</w:t>
            </w:r>
            <w:r>
              <w:rPr>
                <w:rFonts w:eastAsia="Times New Roman"/>
                <w:b/>
                <w:bCs/>
                <w:color w:val="000000"/>
              </w:rPr>
              <w:t>000</w:t>
            </w:r>
          </w:p>
        </w:tc>
      </w:tr>
    </w:tbl>
    <w:p w14:paraId="26CF110F" w14:textId="77777777" w:rsidR="00B06BED" w:rsidRDefault="00B06BED">
      <w:pPr>
        <w:spacing w:line="360" w:lineRule="auto"/>
        <w:ind w:left="360" w:firstLine="360"/>
        <w:jc w:val="both"/>
        <w:rPr>
          <w:b/>
        </w:rPr>
      </w:pPr>
    </w:p>
    <w:p w14:paraId="70CE2731" w14:textId="77777777" w:rsidR="00B06BED" w:rsidRDefault="006147E7">
      <w:pPr>
        <w:pStyle w:val="Heading2"/>
      </w:pPr>
      <w:bookmarkStart w:id="16" w:name="_Toc73952944"/>
      <w:r>
        <w:t>4.2. Tempat Pelaksanaan Kegiatan</w:t>
      </w:r>
      <w:bookmarkEnd w:id="16"/>
    </w:p>
    <w:p w14:paraId="2FC26C3A" w14:textId="77777777" w:rsidR="00B06BED" w:rsidRDefault="006147E7">
      <w:pPr>
        <w:spacing w:after="200" w:line="276" w:lineRule="auto"/>
        <w:ind w:left="284"/>
        <w:jc w:val="both"/>
        <w:rPr>
          <w:b/>
        </w:rPr>
      </w:pPr>
      <w:r>
        <w:t xml:space="preserve">Kegiatan akan dilaksanakan di </w:t>
      </w:r>
      <w:r w:rsidR="002A3063">
        <w:t>Kelurahan Dul</w:t>
      </w:r>
      <w:r>
        <w:t>, Kabupaten Bangka</w:t>
      </w:r>
      <w:r w:rsidR="002A3063">
        <w:t xml:space="preserve"> Tengah</w:t>
      </w:r>
    </w:p>
    <w:p w14:paraId="50BEB66D" w14:textId="77777777" w:rsidR="00B06BED" w:rsidRDefault="006147E7">
      <w:pPr>
        <w:pStyle w:val="Heading2"/>
      </w:pPr>
      <w:bookmarkStart w:id="17" w:name="_Toc73952945"/>
      <w:r>
        <w:t>4.3. Jadwal Kegiatan</w:t>
      </w:r>
      <w:bookmarkEnd w:id="17"/>
    </w:p>
    <w:p w14:paraId="3F6946C5" w14:textId="77777777" w:rsidR="00B06BED" w:rsidRDefault="006147E7">
      <w:pPr>
        <w:spacing w:line="360" w:lineRule="auto"/>
        <w:ind w:left="284" w:hanging="284"/>
        <w:jc w:val="both"/>
      </w:pPr>
      <w:r>
        <w:rPr>
          <w:b/>
        </w:rPr>
        <w:tab/>
      </w:r>
      <w:r>
        <w:t xml:space="preserve">Kegiatan penelitian ini nantinya akan dilaksanakan dalam waktu selama </w:t>
      </w:r>
      <w:r w:rsidR="00EC46C6">
        <w:t>16</w:t>
      </w:r>
      <w:r>
        <w:t xml:space="preserve"> minggu  (</w:t>
      </w:r>
      <w:r w:rsidR="00EC46C6">
        <w:t>120</w:t>
      </w:r>
      <w:r>
        <w:t xml:space="preserve"> hari) yakni pada bulan Juli-</w:t>
      </w:r>
      <w:r w:rsidR="00EC46C6">
        <w:t>Oktober</w:t>
      </w:r>
      <w:r>
        <w:t xml:space="preserve"> 20</w:t>
      </w:r>
      <w:r w:rsidR="00EC46C6">
        <w:t>22</w:t>
      </w:r>
      <w:r>
        <w:t>, dengan jadwal kegiatan dapat dilihat pada tabel 4.2.</w:t>
      </w:r>
    </w:p>
    <w:p w14:paraId="44CCBEDF" w14:textId="77777777" w:rsidR="00B06BED" w:rsidRDefault="00B06BED">
      <w:pPr>
        <w:spacing w:line="360" w:lineRule="auto"/>
        <w:ind w:left="284" w:hanging="284"/>
        <w:jc w:val="both"/>
      </w:pPr>
    </w:p>
    <w:p w14:paraId="7DC3398A" w14:textId="77777777" w:rsidR="00B06BED" w:rsidRDefault="00B06BED">
      <w:pPr>
        <w:spacing w:line="360" w:lineRule="auto"/>
        <w:ind w:left="284" w:hanging="284"/>
        <w:jc w:val="both"/>
      </w:pPr>
    </w:p>
    <w:p w14:paraId="45835CBE" w14:textId="77777777" w:rsidR="00B06BED" w:rsidRDefault="00B06BED">
      <w:pPr>
        <w:spacing w:line="360" w:lineRule="auto"/>
        <w:ind w:left="284" w:hanging="284"/>
        <w:jc w:val="both"/>
      </w:pPr>
    </w:p>
    <w:p w14:paraId="5B89B75E" w14:textId="77777777" w:rsidR="00B06BED" w:rsidRDefault="00B06BED">
      <w:pPr>
        <w:spacing w:line="360" w:lineRule="auto"/>
        <w:ind w:left="284" w:hanging="284"/>
        <w:jc w:val="both"/>
      </w:pPr>
    </w:p>
    <w:p w14:paraId="4D4C82E4" w14:textId="77777777" w:rsidR="00B06BED" w:rsidRDefault="00B06BED">
      <w:pPr>
        <w:spacing w:line="360" w:lineRule="auto"/>
        <w:ind w:left="284" w:hanging="284"/>
        <w:jc w:val="both"/>
      </w:pPr>
    </w:p>
    <w:p w14:paraId="0B463455" w14:textId="77777777" w:rsidR="00B06BED" w:rsidRDefault="00B06BED">
      <w:pPr>
        <w:spacing w:line="360" w:lineRule="auto"/>
        <w:ind w:left="284" w:hanging="284"/>
        <w:jc w:val="both"/>
      </w:pPr>
    </w:p>
    <w:p w14:paraId="1F5249A4" w14:textId="77777777" w:rsidR="00B06BED" w:rsidRDefault="00B06BED">
      <w:pPr>
        <w:spacing w:line="360" w:lineRule="auto"/>
        <w:ind w:left="284" w:hanging="284"/>
        <w:jc w:val="both"/>
      </w:pPr>
    </w:p>
    <w:p w14:paraId="32DFEB3A" w14:textId="77777777" w:rsidR="00B06BED" w:rsidRDefault="00B06BED">
      <w:pPr>
        <w:spacing w:line="360" w:lineRule="auto"/>
        <w:ind w:left="284" w:hanging="284"/>
        <w:jc w:val="both"/>
      </w:pPr>
    </w:p>
    <w:p w14:paraId="534FD0F5" w14:textId="77777777" w:rsidR="00B06BED" w:rsidRDefault="00B06BED">
      <w:pPr>
        <w:spacing w:line="360" w:lineRule="auto"/>
        <w:ind w:left="284" w:hanging="284"/>
        <w:jc w:val="both"/>
      </w:pPr>
    </w:p>
    <w:p w14:paraId="38102C62" w14:textId="77777777" w:rsidR="00B06BED" w:rsidRDefault="00B06BED">
      <w:pPr>
        <w:spacing w:line="360" w:lineRule="auto"/>
        <w:ind w:left="284" w:hanging="284"/>
        <w:jc w:val="both"/>
      </w:pPr>
    </w:p>
    <w:p w14:paraId="5F837C39" w14:textId="77777777" w:rsidR="00B06BED" w:rsidRDefault="00B06BED">
      <w:pPr>
        <w:spacing w:line="360" w:lineRule="auto"/>
        <w:ind w:left="284" w:hanging="284"/>
        <w:jc w:val="both"/>
      </w:pPr>
    </w:p>
    <w:p w14:paraId="524181A1" w14:textId="77777777" w:rsidR="00B06BED" w:rsidRDefault="00B06BED">
      <w:pPr>
        <w:spacing w:line="360" w:lineRule="auto"/>
        <w:ind w:left="284" w:hanging="284"/>
        <w:jc w:val="both"/>
      </w:pPr>
    </w:p>
    <w:p w14:paraId="3616DF0C" w14:textId="77777777" w:rsidR="00B06BED" w:rsidRDefault="00B06BED">
      <w:pPr>
        <w:spacing w:line="360" w:lineRule="auto"/>
        <w:ind w:left="284" w:hanging="284"/>
        <w:jc w:val="both"/>
      </w:pPr>
    </w:p>
    <w:p w14:paraId="267795DE" w14:textId="77777777" w:rsidR="00B06BED" w:rsidRDefault="00B06BED">
      <w:pPr>
        <w:spacing w:line="360" w:lineRule="auto"/>
        <w:ind w:left="284" w:hanging="284"/>
        <w:jc w:val="both"/>
      </w:pPr>
    </w:p>
    <w:p w14:paraId="54BD3C90" w14:textId="77777777" w:rsidR="00B06BED" w:rsidRDefault="00B06BED">
      <w:pPr>
        <w:spacing w:after="200" w:line="276" w:lineRule="auto"/>
        <w:rPr>
          <w:b/>
        </w:rPr>
        <w:sectPr w:rsidR="00B06BED" w:rsidSect="00783C62">
          <w:pgSz w:w="11907" w:h="16839"/>
          <w:pgMar w:top="1440" w:right="1440" w:bottom="1440" w:left="1843" w:header="720" w:footer="720" w:gutter="0"/>
          <w:cols w:space="720"/>
          <w:docGrid w:linePitch="360"/>
        </w:sectPr>
      </w:pPr>
    </w:p>
    <w:p w14:paraId="7AC9551F" w14:textId="6C5CDBC8" w:rsidR="00B06BED" w:rsidRDefault="006147E7">
      <w:pPr>
        <w:spacing w:after="200" w:line="276" w:lineRule="auto"/>
      </w:pPr>
      <w:r>
        <w:rPr>
          <w:b/>
        </w:rPr>
        <w:lastRenderedPageBreak/>
        <w:t xml:space="preserve">Tabel </w:t>
      </w:r>
      <w:r>
        <w:rPr>
          <w:b/>
          <w:lang w:val="id-ID"/>
        </w:rPr>
        <w:t>5.</w:t>
      </w:r>
      <w:r>
        <w:t xml:space="preserve"> Rencana Jadwal Kegiatan KKN Tematik 202</w:t>
      </w:r>
      <w:r w:rsidR="008B47AA">
        <w:t>2</w:t>
      </w:r>
    </w:p>
    <w:tbl>
      <w:tblPr>
        <w:tblW w:w="14482" w:type="dxa"/>
        <w:tblInd w:w="93" w:type="dxa"/>
        <w:tblLook w:val="04A0" w:firstRow="1" w:lastRow="0" w:firstColumn="1" w:lastColumn="0" w:noHBand="0" w:noVBand="1"/>
      </w:tblPr>
      <w:tblGrid>
        <w:gridCol w:w="682"/>
        <w:gridCol w:w="3800"/>
        <w:gridCol w:w="640"/>
        <w:gridCol w:w="630"/>
        <w:gridCol w:w="540"/>
        <w:gridCol w:w="630"/>
        <w:gridCol w:w="810"/>
        <w:gridCol w:w="450"/>
        <w:gridCol w:w="630"/>
        <w:gridCol w:w="630"/>
        <w:gridCol w:w="720"/>
        <w:gridCol w:w="630"/>
        <w:gridCol w:w="630"/>
        <w:gridCol w:w="630"/>
        <w:gridCol w:w="630"/>
        <w:gridCol w:w="630"/>
        <w:gridCol w:w="630"/>
        <w:gridCol w:w="540"/>
      </w:tblGrid>
      <w:tr w:rsidR="00F96A2D" w14:paraId="1904E67B" w14:textId="1B1E79B8" w:rsidTr="00F96A2D">
        <w:trPr>
          <w:trHeight w:val="300"/>
        </w:trPr>
        <w:tc>
          <w:tcPr>
            <w:tcW w:w="682"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tcPr>
          <w:p w14:paraId="18D38D49" w14:textId="77777777" w:rsidR="00F96A2D" w:rsidRDefault="00F96A2D" w:rsidP="00F96A2D">
            <w:pPr>
              <w:jc w:val="center"/>
              <w:rPr>
                <w:rFonts w:ascii="Calibri" w:eastAsia="Times New Roman" w:hAnsi="Calibri"/>
                <w:color w:val="000000"/>
                <w:lang w:eastAsia="en-US"/>
              </w:rPr>
            </w:pPr>
            <w:r>
              <w:rPr>
                <w:rFonts w:ascii="Calibri" w:eastAsia="Times New Roman" w:hAnsi="Calibri"/>
                <w:color w:val="000000"/>
                <w:sz w:val="22"/>
                <w:szCs w:val="22"/>
                <w:lang w:eastAsia="en-US"/>
              </w:rPr>
              <w:t>No</w:t>
            </w:r>
          </w:p>
        </w:tc>
        <w:tc>
          <w:tcPr>
            <w:tcW w:w="3800"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tcPr>
          <w:p w14:paraId="06DFE94A" w14:textId="77777777" w:rsidR="00F96A2D" w:rsidRDefault="00F96A2D" w:rsidP="00F96A2D">
            <w:pPr>
              <w:jc w:val="center"/>
              <w:rPr>
                <w:rFonts w:ascii="Calibri" w:eastAsia="Times New Roman" w:hAnsi="Calibri"/>
                <w:color w:val="000000"/>
                <w:lang w:eastAsia="en-US"/>
              </w:rPr>
            </w:pPr>
            <w:r>
              <w:rPr>
                <w:rFonts w:ascii="Calibri" w:eastAsia="Times New Roman" w:hAnsi="Calibri"/>
                <w:color w:val="000000"/>
                <w:sz w:val="22"/>
                <w:szCs w:val="22"/>
                <w:lang w:eastAsia="en-US"/>
              </w:rPr>
              <w:t>Jenis Kegiatan</w:t>
            </w:r>
          </w:p>
        </w:tc>
        <w:tc>
          <w:tcPr>
            <w:tcW w:w="2440" w:type="dxa"/>
            <w:gridSpan w:val="4"/>
            <w:tcBorders>
              <w:top w:val="single" w:sz="4" w:space="0" w:color="auto"/>
              <w:left w:val="nil"/>
              <w:bottom w:val="single" w:sz="4" w:space="0" w:color="auto"/>
              <w:right w:val="single" w:sz="4" w:space="0" w:color="000000"/>
            </w:tcBorders>
            <w:shd w:val="clear" w:color="000000" w:fill="DCE6F1"/>
          </w:tcPr>
          <w:p w14:paraId="144425D6" w14:textId="11BD729B" w:rsidR="00F96A2D" w:rsidRDefault="00F96A2D" w:rsidP="00F96A2D">
            <w:pPr>
              <w:jc w:val="center"/>
              <w:rPr>
                <w:rFonts w:ascii="Calibri" w:eastAsia="Times New Roman" w:hAnsi="Calibri"/>
                <w:color w:val="000000"/>
                <w:lang w:eastAsia="en-US"/>
              </w:rPr>
            </w:pPr>
            <w:r>
              <w:rPr>
                <w:rFonts w:ascii="Calibri" w:eastAsia="Times New Roman" w:hAnsi="Calibri"/>
                <w:color w:val="000000"/>
                <w:sz w:val="22"/>
                <w:szCs w:val="22"/>
                <w:lang w:eastAsia="en-US"/>
              </w:rPr>
              <w:t>Juli 2022</w:t>
            </w:r>
          </w:p>
        </w:tc>
        <w:tc>
          <w:tcPr>
            <w:tcW w:w="2520" w:type="dxa"/>
            <w:gridSpan w:val="4"/>
            <w:tcBorders>
              <w:top w:val="single" w:sz="4" w:space="0" w:color="auto"/>
              <w:left w:val="nil"/>
              <w:bottom w:val="single" w:sz="4" w:space="0" w:color="auto"/>
              <w:right w:val="single" w:sz="4" w:space="0" w:color="auto"/>
            </w:tcBorders>
            <w:shd w:val="clear" w:color="000000" w:fill="DCE6F1"/>
            <w:noWrap/>
            <w:vAlign w:val="center"/>
          </w:tcPr>
          <w:p w14:paraId="156C4C66" w14:textId="25D2C5BF" w:rsidR="00F96A2D" w:rsidRDefault="00F96A2D" w:rsidP="00F96A2D">
            <w:pPr>
              <w:jc w:val="center"/>
              <w:rPr>
                <w:rFonts w:ascii="Calibri" w:eastAsia="Times New Roman" w:hAnsi="Calibri"/>
                <w:color w:val="000000"/>
                <w:lang w:eastAsia="en-US"/>
              </w:rPr>
            </w:pPr>
            <w:r>
              <w:rPr>
                <w:rFonts w:ascii="Calibri" w:eastAsia="Times New Roman" w:hAnsi="Calibri"/>
                <w:color w:val="000000"/>
                <w:sz w:val="22"/>
                <w:szCs w:val="22"/>
                <w:lang w:eastAsia="en-US"/>
              </w:rPr>
              <w:t>Agustus 2022</w:t>
            </w:r>
          </w:p>
        </w:tc>
        <w:tc>
          <w:tcPr>
            <w:tcW w:w="2610" w:type="dxa"/>
            <w:gridSpan w:val="4"/>
            <w:tcBorders>
              <w:top w:val="single" w:sz="4" w:space="0" w:color="auto"/>
              <w:left w:val="nil"/>
              <w:bottom w:val="single" w:sz="4" w:space="0" w:color="auto"/>
              <w:right w:val="single" w:sz="4" w:space="0" w:color="auto"/>
            </w:tcBorders>
            <w:shd w:val="clear" w:color="000000" w:fill="DCE6F1"/>
            <w:noWrap/>
            <w:vAlign w:val="bottom"/>
          </w:tcPr>
          <w:p w14:paraId="76BBADBB" w14:textId="648F63DA" w:rsidR="00F96A2D" w:rsidRDefault="00F96A2D" w:rsidP="00F96A2D">
            <w:pPr>
              <w:jc w:val="center"/>
              <w:rPr>
                <w:rFonts w:ascii="Calibri" w:eastAsia="Times New Roman" w:hAnsi="Calibri"/>
                <w:color w:val="000000"/>
                <w:sz w:val="22"/>
                <w:szCs w:val="22"/>
                <w:lang w:eastAsia="en-US"/>
              </w:rPr>
            </w:pPr>
            <w:r>
              <w:rPr>
                <w:rFonts w:ascii="Calibri" w:eastAsia="Times New Roman" w:hAnsi="Calibri"/>
                <w:color w:val="000000"/>
                <w:sz w:val="22"/>
                <w:szCs w:val="22"/>
                <w:lang w:eastAsia="en-US"/>
              </w:rPr>
              <w:t>September 2022</w:t>
            </w:r>
          </w:p>
        </w:tc>
        <w:tc>
          <w:tcPr>
            <w:tcW w:w="2430" w:type="dxa"/>
            <w:gridSpan w:val="4"/>
            <w:tcBorders>
              <w:top w:val="single" w:sz="4" w:space="0" w:color="auto"/>
              <w:left w:val="nil"/>
              <w:bottom w:val="single" w:sz="4" w:space="0" w:color="auto"/>
              <w:right w:val="single" w:sz="4" w:space="0" w:color="auto"/>
            </w:tcBorders>
            <w:shd w:val="clear" w:color="000000" w:fill="DCE6F1"/>
            <w:vAlign w:val="bottom"/>
          </w:tcPr>
          <w:p w14:paraId="7B30589D" w14:textId="58274D14" w:rsidR="00F96A2D" w:rsidRDefault="00F96A2D" w:rsidP="00F96A2D">
            <w:pPr>
              <w:jc w:val="center"/>
              <w:rPr>
                <w:rFonts w:ascii="Calibri" w:eastAsia="Times New Roman" w:hAnsi="Calibri"/>
                <w:color w:val="000000"/>
                <w:sz w:val="22"/>
                <w:szCs w:val="22"/>
                <w:lang w:eastAsia="en-US"/>
              </w:rPr>
            </w:pPr>
            <w:r>
              <w:rPr>
                <w:rFonts w:ascii="Calibri" w:eastAsia="Times New Roman" w:hAnsi="Calibri"/>
                <w:color w:val="000000"/>
                <w:sz w:val="22"/>
                <w:szCs w:val="22"/>
                <w:lang w:eastAsia="en-US"/>
              </w:rPr>
              <w:t>Oktober 2022</w:t>
            </w:r>
          </w:p>
        </w:tc>
      </w:tr>
      <w:tr w:rsidR="00F96A2D" w14:paraId="73F6019C" w14:textId="77777777" w:rsidTr="00A420C6">
        <w:trPr>
          <w:trHeight w:val="300"/>
        </w:trPr>
        <w:tc>
          <w:tcPr>
            <w:tcW w:w="682" w:type="dxa"/>
            <w:vMerge/>
            <w:tcBorders>
              <w:top w:val="single" w:sz="4" w:space="0" w:color="auto"/>
              <w:left w:val="single" w:sz="4" w:space="0" w:color="auto"/>
              <w:bottom w:val="single" w:sz="4" w:space="0" w:color="auto"/>
              <w:right w:val="single" w:sz="4" w:space="0" w:color="auto"/>
            </w:tcBorders>
            <w:vAlign w:val="center"/>
          </w:tcPr>
          <w:p w14:paraId="6C0AC6C9" w14:textId="77777777" w:rsidR="00F96A2D" w:rsidRDefault="00F96A2D" w:rsidP="00F96A2D">
            <w:pPr>
              <w:rPr>
                <w:rFonts w:ascii="Calibri" w:eastAsia="Times New Roman" w:hAnsi="Calibri"/>
                <w:color w:val="000000"/>
                <w:lang w:eastAsia="en-US"/>
              </w:rPr>
            </w:pPr>
          </w:p>
        </w:tc>
        <w:tc>
          <w:tcPr>
            <w:tcW w:w="3800" w:type="dxa"/>
            <w:vMerge/>
            <w:tcBorders>
              <w:top w:val="single" w:sz="4" w:space="0" w:color="auto"/>
              <w:left w:val="single" w:sz="4" w:space="0" w:color="auto"/>
              <w:bottom w:val="single" w:sz="4" w:space="0" w:color="auto"/>
              <w:right w:val="single" w:sz="4" w:space="0" w:color="auto"/>
            </w:tcBorders>
            <w:vAlign w:val="center"/>
          </w:tcPr>
          <w:p w14:paraId="7478FF82" w14:textId="77777777" w:rsidR="00F96A2D" w:rsidRDefault="00F96A2D" w:rsidP="00F96A2D">
            <w:pPr>
              <w:rPr>
                <w:rFonts w:ascii="Calibri" w:eastAsia="Times New Roman" w:hAnsi="Calibri"/>
                <w:color w:val="000000"/>
                <w:lang w:eastAsia="en-US"/>
              </w:rPr>
            </w:pPr>
          </w:p>
        </w:tc>
        <w:tc>
          <w:tcPr>
            <w:tcW w:w="640" w:type="dxa"/>
            <w:tcBorders>
              <w:top w:val="single" w:sz="4" w:space="0" w:color="auto"/>
              <w:left w:val="nil"/>
              <w:bottom w:val="single" w:sz="4" w:space="0" w:color="auto"/>
              <w:right w:val="single" w:sz="4" w:space="0" w:color="auto"/>
            </w:tcBorders>
          </w:tcPr>
          <w:p w14:paraId="60EF0D0B" w14:textId="77777777" w:rsidR="00F96A2D" w:rsidRDefault="00F96A2D"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1</w:t>
            </w:r>
          </w:p>
        </w:tc>
        <w:tc>
          <w:tcPr>
            <w:tcW w:w="630" w:type="dxa"/>
            <w:tcBorders>
              <w:top w:val="single" w:sz="4" w:space="0" w:color="auto"/>
              <w:left w:val="single" w:sz="4" w:space="0" w:color="auto"/>
              <w:bottom w:val="single" w:sz="4" w:space="0" w:color="auto"/>
              <w:right w:val="single" w:sz="4" w:space="0" w:color="auto"/>
            </w:tcBorders>
          </w:tcPr>
          <w:p w14:paraId="4DD451B6" w14:textId="77777777" w:rsidR="00F96A2D" w:rsidRDefault="00F96A2D"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2</w:t>
            </w:r>
          </w:p>
        </w:tc>
        <w:tc>
          <w:tcPr>
            <w:tcW w:w="540" w:type="dxa"/>
            <w:tcBorders>
              <w:top w:val="nil"/>
              <w:left w:val="single" w:sz="4" w:space="0" w:color="auto"/>
              <w:bottom w:val="single" w:sz="4" w:space="0" w:color="auto"/>
              <w:right w:val="single" w:sz="4" w:space="0" w:color="auto"/>
            </w:tcBorders>
            <w:shd w:val="clear" w:color="auto" w:fill="auto"/>
            <w:noWrap/>
            <w:vAlign w:val="bottom"/>
          </w:tcPr>
          <w:p w14:paraId="654F907A"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3</w:t>
            </w:r>
          </w:p>
        </w:tc>
        <w:tc>
          <w:tcPr>
            <w:tcW w:w="630" w:type="dxa"/>
            <w:tcBorders>
              <w:top w:val="single" w:sz="4" w:space="0" w:color="auto"/>
              <w:left w:val="nil"/>
              <w:bottom w:val="single" w:sz="4" w:space="0" w:color="auto"/>
              <w:right w:val="single" w:sz="4" w:space="0" w:color="auto"/>
            </w:tcBorders>
            <w:vAlign w:val="bottom"/>
          </w:tcPr>
          <w:p w14:paraId="0FCB988B" w14:textId="1880C9C5" w:rsidR="00F96A2D" w:rsidRDefault="00A420C6"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4</w:t>
            </w:r>
          </w:p>
        </w:tc>
        <w:tc>
          <w:tcPr>
            <w:tcW w:w="810" w:type="dxa"/>
            <w:tcBorders>
              <w:top w:val="single" w:sz="4" w:space="0" w:color="auto"/>
              <w:left w:val="single" w:sz="4" w:space="0" w:color="auto"/>
              <w:bottom w:val="single" w:sz="4" w:space="0" w:color="auto"/>
              <w:right w:val="single" w:sz="4" w:space="0" w:color="auto"/>
            </w:tcBorders>
          </w:tcPr>
          <w:p w14:paraId="10A7C72B" w14:textId="081B89A0" w:rsidR="00F96A2D" w:rsidRDefault="00A420C6"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1</w:t>
            </w:r>
          </w:p>
        </w:tc>
        <w:tc>
          <w:tcPr>
            <w:tcW w:w="450" w:type="dxa"/>
            <w:tcBorders>
              <w:top w:val="nil"/>
              <w:left w:val="nil"/>
              <w:bottom w:val="single" w:sz="4" w:space="0" w:color="auto"/>
              <w:right w:val="single" w:sz="4" w:space="0" w:color="auto"/>
            </w:tcBorders>
          </w:tcPr>
          <w:p w14:paraId="0F9078B8" w14:textId="53D9993E" w:rsidR="00F96A2D" w:rsidRDefault="00A420C6"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2</w:t>
            </w:r>
          </w:p>
        </w:tc>
        <w:tc>
          <w:tcPr>
            <w:tcW w:w="630" w:type="dxa"/>
            <w:tcBorders>
              <w:top w:val="nil"/>
              <w:left w:val="nil"/>
              <w:bottom w:val="single" w:sz="4" w:space="0" w:color="auto"/>
              <w:right w:val="single" w:sz="4" w:space="0" w:color="auto"/>
            </w:tcBorders>
          </w:tcPr>
          <w:p w14:paraId="3473D1E2" w14:textId="609EFBAF" w:rsidR="00F96A2D" w:rsidRDefault="00A420C6"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3</w:t>
            </w:r>
          </w:p>
        </w:tc>
        <w:tc>
          <w:tcPr>
            <w:tcW w:w="630" w:type="dxa"/>
            <w:tcBorders>
              <w:top w:val="nil"/>
              <w:left w:val="nil"/>
              <w:bottom w:val="single" w:sz="4" w:space="0" w:color="auto"/>
              <w:right w:val="single" w:sz="4" w:space="0" w:color="auto"/>
            </w:tcBorders>
            <w:shd w:val="clear" w:color="auto" w:fill="auto"/>
            <w:noWrap/>
            <w:vAlign w:val="bottom"/>
          </w:tcPr>
          <w:p w14:paraId="38667E99" w14:textId="6BC215CF"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4</w:t>
            </w:r>
          </w:p>
        </w:tc>
        <w:tc>
          <w:tcPr>
            <w:tcW w:w="720" w:type="dxa"/>
            <w:tcBorders>
              <w:top w:val="nil"/>
              <w:left w:val="nil"/>
              <w:bottom w:val="single" w:sz="4" w:space="0" w:color="auto"/>
              <w:right w:val="single" w:sz="4" w:space="0" w:color="auto"/>
            </w:tcBorders>
            <w:shd w:val="clear" w:color="auto" w:fill="auto"/>
            <w:noWrap/>
            <w:vAlign w:val="bottom"/>
          </w:tcPr>
          <w:p w14:paraId="4F138B19"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1</w:t>
            </w:r>
          </w:p>
        </w:tc>
        <w:tc>
          <w:tcPr>
            <w:tcW w:w="630" w:type="dxa"/>
            <w:tcBorders>
              <w:top w:val="nil"/>
              <w:left w:val="nil"/>
              <w:bottom w:val="single" w:sz="4" w:space="0" w:color="auto"/>
              <w:right w:val="single" w:sz="4" w:space="0" w:color="auto"/>
            </w:tcBorders>
            <w:shd w:val="clear" w:color="auto" w:fill="auto"/>
            <w:noWrap/>
            <w:vAlign w:val="bottom"/>
          </w:tcPr>
          <w:p w14:paraId="3BCC1DEA"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2</w:t>
            </w:r>
          </w:p>
        </w:tc>
        <w:tc>
          <w:tcPr>
            <w:tcW w:w="630" w:type="dxa"/>
            <w:tcBorders>
              <w:top w:val="nil"/>
              <w:left w:val="nil"/>
              <w:bottom w:val="single" w:sz="4" w:space="0" w:color="auto"/>
              <w:right w:val="single" w:sz="4" w:space="0" w:color="auto"/>
            </w:tcBorders>
            <w:shd w:val="clear" w:color="auto" w:fill="auto"/>
            <w:noWrap/>
            <w:vAlign w:val="bottom"/>
          </w:tcPr>
          <w:p w14:paraId="20A48010"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3</w:t>
            </w:r>
          </w:p>
        </w:tc>
        <w:tc>
          <w:tcPr>
            <w:tcW w:w="630" w:type="dxa"/>
            <w:tcBorders>
              <w:top w:val="nil"/>
              <w:left w:val="nil"/>
              <w:bottom w:val="single" w:sz="4" w:space="0" w:color="auto"/>
              <w:right w:val="single" w:sz="4" w:space="0" w:color="auto"/>
            </w:tcBorders>
            <w:shd w:val="clear" w:color="auto" w:fill="auto"/>
            <w:noWrap/>
            <w:vAlign w:val="bottom"/>
          </w:tcPr>
          <w:p w14:paraId="61D1A86C"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4</w:t>
            </w:r>
          </w:p>
        </w:tc>
        <w:tc>
          <w:tcPr>
            <w:tcW w:w="630" w:type="dxa"/>
            <w:tcBorders>
              <w:top w:val="nil"/>
              <w:left w:val="nil"/>
              <w:bottom w:val="single" w:sz="4" w:space="0" w:color="auto"/>
              <w:right w:val="single" w:sz="4" w:space="0" w:color="auto"/>
            </w:tcBorders>
            <w:shd w:val="clear" w:color="auto" w:fill="auto"/>
            <w:noWrap/>
            <w:vAlign w:val="bottom"/>
          </w:tcPr>
          <w:p w14:paraId="4337236E"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1</w:t>
            </w:r>
          </w:p>
        </w:tc>
        <w:tc>
          <w:tcPr>
            <w:tcW w:w="630" w:type="dxa"/>
            <w:tcBorders>
              <w:top w:val="nil"/>
              <w:left w:val="nil"/>
              <w:bottom w:val="single" w:sz="4" w:space="0" w:color="auto"/>
              <w:right w:val="single" w:sz="4" w:space="0" w:color="auto"/>
            </w:tcBorders>
          </w:tcPr>
          <w:p w14:paraId="355717E4" w14:textId="77777777" w:rsidR="00F96A2D" w:rsidRDefault="00F96A2D"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2</w:t>
            </w:r>
          </w:p>
        </w:tc>
        <w:tc>
          <w:tcPr>
            <w:tcW w:w="630" w:type="dxa"/>
            <w:tcBorders>
              <w:top w:val="nil"/>
              <w:left w:val="nil"/>
              <w:bottom w:val="single" w:sz="4" w:space="0" w:color="auto"/>
              <w:right w:val="single" w:sz="4" w:space="0" w:color="auto"/>
            </w:tcBorders>
          </w:tcPr>
          <w:p w14:paraId="693C5301" w14:textId="77777777" w:rsidR="00F96A2D" w:rsidRDefault="00F96A2D"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3</w:t>
            </w:r>
          </w:p>
        </w:tc>
        <w:tc>
          <w:tcPr>
            <w:tcW w:w="540" w:type="dxa"/>
            <w:tcBorders>
              <w:top w:val="nil"/>
              <w:left w:val="nil"/>
              <w:bottom w:val="single" w:sz="4" w:space="0" w:color="auto"/>
              <w:right w:val="single" w:sz="4" w:space="0" w:color="auto"/>
            </w:tcBorders>
          </w:tcPr>
          <w:p w14:paraId="4A492AA6" w14:textId="77777777" w:rsidR="00F96A2D" w:rsidRDefault="00F96A2D"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4</w:t>
            </w:r>
          </w:p>
        </w:tc>
      </w:tr>
      <w:tr w:rsidR="00F96A2D" w14:paraId="22C9D757" w14:textId="77777777" w:rsidTr="00A420C6">
        <w:trPr>
          <w:trHeight w:val="300"/>
        </w:trPr>
        <w:tc>
          <w:tcPr>
            <w:tcW w:w="682" w:type="dxa"/>
            <w:vMerge w:val="restart"/>
            <w:tcBorders>
              <w:top w:val="nil"/>
              <w:left w:val="single" w:sz="4" w:space="0" w:color="auto"/>
              <w:bottom w:val="single" w:sz="4" w:space="0" w:color="000000"/>
              <w:right w:val="single" w:sz="4" w:space="0" w:color="auto"/>
            </w:tcBorders>
            <w:shd w:val="clear" w:color="auto" w:fill="auto"/>
            <w:noWrap/>
          </w:tcPr>
          <w:p w14:paraId="3FA8BFAC" w14:textId="77777777" w:rsidR="00F96A2D" w:rsidRDefault="00F96A2D" w:rsidP="00F96A2D">
            <w:pPr>
              <w:jc w:val="center"/>
              <w:rPr>
                <w:rFonts w:ascii="Calibri" w:eastAsia="Times New Roman" w:hAnsi="Calibri"/>
                <w:b/>
                <w:bCs/>
                <w:color w:val="000000"/>
                <w:lang w:eastAsia="en-US"/>
              </w:rPr>
            </w:pPr>
            <w:r>
              <w:rPr>
                <w:rFonts w:ascii="Calibri" w:eastAsia="Times New Roman" w:hAnsi="Calibri"/>
                <w:b/>
                <w:bCs/>
                <w:color w:val="000000"/>
                <w:sz w:val="22"/>
                <w:szCs w:val="22"/>
                <w:lang w:eastAsia="en-US"/>
              </w:rPr>
              <w:t>1</w:t>
            </w:r>
          </w:p>
        </w:tc>
        <w:tc>
          <w:tcPr>
            <w:tcW w:w="3800" w:type="dxa"/>
            <w:tcBorders>
              <w:top w:val="nil"/>
              <w:left w:val="nil"/>
              <w:bottom w:val="single" w:sz="4" w:space="0" w:color="auto"/>
              <w:right w:val="single" w:sz="4" w:space="0" w:color="auto"/>
            </w:tcBorders>
            <w:shd w:val="clear" w:color="auto" w:fill="auto"/>
            <w:noWrap/>
            <w:vAlign w:val="bottom"/>
          </w:tcPr>
          <w:p w14:paraId="47CE0905" w14:textId="77777777" w:rsidR="00F96A2D" w:rsidRDefault="00F96A2D" w:rsidP="00F96A2D">
            <w:pPr>
              <w:rPr>
                <w:rFonts w:ascii="Calibri" w:eastAsia="Times New Roman" w:hAnsi="Calibri"/>
                <w:b/>
                <w:bCs/>
                <w:color w:val="000000"/>
                <w:lang w:eastAsia="en-US"/>
              </w:rPr>
            </w:pPr>
            <w:r>
              <w:rPr>
                <w:rFonts w:ascii="Calibri" w:eastAsia="Times New Roman" w:hAnsi="Calibri"/>
                <w:b/>
                <w:bCs/>
                <w:color w:val="000000"/>
                <w:sz w:val="22"/>
                <w:szCs w:val="22"/>
                <w:lang w:eastAsia="en-US"/>
              </w:rPr>
              <w:t>Persiapan</w:t>
            </w:r>
          </w:p>
        </w:tc>
        <w:tc>
          <w:tcPr>
            <w:tcW w:w="640" w:type="dxa"/>
            <w:tcBorders>
              <w:top w:val="single" w:sz="4" w:space="0" w:color="auto"/>
              <w:left w:val="nil"/>
              <w:bottom w:val="single" w:sz="4" w:space="0" w:color="auto"/>
              <w:right w:val="single" w:sz="4" w:space="0" w:color="auto"/>
            </w:tcBorders>
          </w:tcPr>
          <w:p w14:paraId="463CCEFF" w14:textId="77777777" w:rsidR="00F96A2D" w:rsidRDefault="00F96A2D" w:rsidP="00F96A2D">
            <w:pPr>
              <w:rPr>
                <w:rFonts w:ascii="Calibri" w:eastAsia="Times New Roman" w:hAnsi="Calibri"/>
                <w:color w:val="000000"/>
                <w:sz w:val="22"/>
                <w:szCs w:val="22"/>
                <w:lang w:eastAsia="en-US"/>
              </w:rPr>
            </w:pPr>
          </w:p>
        </w:tc>
        <w:tc>
          <w:tcPr>
            <w:tcW w:w="630" w:type="dxa"/>
            <w:tcBorders>
              <w:top w:val="single" w:sz="4" w:space="0" w:color="auto"/>
              <w:left w:val="single" w:sz="4" w:space="0" w:color="auto"/>
              <w:bottom w:val="single" w:sz="4" w:space="0" w:color="auto"/>
              <w:right w:val="single" w:sz="4" w:space="0" w:color="auto"/>
            </w:tcBorders>
          </w:tcPr>
          <w:p w14:paraId="25DDDFBC"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single" w:sz="4" w:space="0" w:color="auto"/>
              <w:bottom w:val="single" w:sz="4" w:space="0" w:color="auto"/>
              <w:right w:val="single" w:sz="4" w:space="0" w:color="auto"/>
            </w:tcBorders>
            <w:shd w:val="clear" w:color="auto" w:fill="auto"/>
            <w:noWrap/>
            <w:vAlign w:val="bottom"/>
          </w:tcPr>
          <w:p w14:paraId="4BDCF3A2"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single" w:sz="4" w:space="0" w:color="auto"/>
              <w:left w:val="nil"/>
              <w:bottom w:val="single" w:sz="4" w:space="0" w:color="auto"/>
              <w:right w:val="single" w:sz="4" w:space="0" w:color="auto"/>
            </w:tcBorders>
            <w:vAlign w:val="bottom"/>
          </w:tcPr>
          <w:p w14:paraId="0775FB69" w14:textId="5A1DA2F4" w:rsidR="00F96A2D" w:rsidRDefault="00F96A2D"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 </w:t>
            </w:r>
          </w:p>
        </w:tc>
        <w:tc>
          <w:tcPr>
            <w:tcW w:w="810" w:type="dxa"/>
            <w:tcBorders>
              <w:top w:val="single" w:sz="4" w:space="0" w:color="auto"/>
              <w:left w:val="single" w:sz="4" w:space="0" w:color="auto"/>
              <w:bottom w:val="single" w:sz="4" w:space="0" w:color="auto"/>
              <w:right w:val="single" w:sz="4" w:space="0" w:color="auto"/>
            </w:tcBorders>
          </w:tcPr>
          <w:p w14:paraId="543AA18B" w14:textId="77777777" w:rsidR="00F96A2D" w:rsidRDefault="00F96A2D" w:rsidP="00F96A2D">
            <w:pPr>
              <w:rPr>
                <w:rFonts w:ascii="Calibri" w:eastAsia="Times New Roman" w:hAnsi="Calibri"/>
                <w:color w:val="000000"/>
                <w:sz w:val="22"/>
                <w:szCs w:val="22"/>
                <w:lang w:eastAsia="en-US"/>
              </w:rPr>
            </w:pPr>
          </w:p>
        </w:tc>
        <w:tc>
          <w:tcPr>
            <w:tcW w:w="450" w:type="dxa"/>
            <w:tcBorders>
              <w:top w:val="nil"/>
              <w:left w:val="nil"/>
              <w:bottom w:val="single" w:sz="4" w:space="0" w:color="auto"/>
              <w:right w:val="single" w:sz="4" w:space="0" w:color="auto"/>
            </w:tcBorders>
          </w:tcPr>
          <w:p w14:paraId="68542663"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7F519C72"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shd w:val="clear" w:color="auto" w:fill="auto"/>
            <w:noWrap/>
            <w:vAlign w:val="bottom"/>
          </w:tcPr>
          <w:p w14:paraId="767B5A80" w14:textId="5A4796ED"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bottom"/>
          </w:tcPr>
          <w:p w14:paraId="754BD9BB"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79ECD73D"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0E0A2631"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3667CFFC"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47A2DA80"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tcPr>
          <w:p w14:paraId="4DA5462D"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588218D8"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nil"/>
              <w:bottom w:val="single" w:sz="4" w:space="0" w:color="auto"/>
              <w:right w:val="single" w:sz="4" w:space="0" w:color="auto"/>
            </w:tcBorders>
          </w:tcPr>
          <w:p w14:paraId="11FFF0E9" w14:textId="77777777" w:rsidR="00F96A2D" w:rsidRDefault="00F96A2D" w:rsidP="00F96A2D">
            <w:pPr>
              <w:rPr>
                <w:rFonts w:ascii="Calibri" w:eastAsia="Times New Roman" w:hAnsi="Calibri"/>
                <w:color w:val="000000"/>
                <w:sz w:val="22"/>
                <w:szCs w:val="22"/>
                <w:lang w:eastAsia="en-US"/>
              </w:rPr>
            </w:pPr>
          </w:p>
        </w:tc>
      </w:tr>
      <w:tr w:rsidR="00F96A2D" w14:paraId="0A4EA535" w14:textId="77777777" w:rsidTr="00A420C6">
        <w:trPr>
          <w:trHeight w:val="300"/>
        </w:trPr>
        <w:tc>
          <w:tcPr>
            <w:tcW w:w="682" w:type="dxa"/>
            <w:vMerge/>
            <w:tcBorders>
              <w:top w:val="nil"/>
              <w:left w:val="single" w:sz="4" w:space="0" w:color="auto"/>
              <w:bottom w:val="single" w:sz="4" w:space="0" w:color="000000"/>
              <w:right w:val="single" w:sz="4" w:space="0" w:color="auto"/>
            </w:tcBorders>
            <w:vAlign w:val="center"/>
          </w:tcPr>
          <w:p w14:paraId="3456DD07" w14:textId="77777777" w:rsidR="00F96A2D" w:rsidRDefault="00F96A2D" w:rsidP="00F96A2D">
            <w:pPr>
              <w:rPr>
                <w:rFonts w:ascii="Calibri" w:eastAsia="Times New Roman" w:hAnsi="Calibri"/>
                <w:b/>
                <w:bCs/>
                <w:color w:val="000000"/>
                <w:lang w:eastAsia="en-US"/>
              </w:rPr>
            </w:pPr>
          </w:p>
        </w:tc>
        <w:tc>
          <w:tcPr>
            <w:tcW w:w="3800" w:type="dxa"/>
            <w:tcBorders>
              <w:top w:val="nil"/>
              <w:left w:val="nil"/>
              <w:bottom w:val="single" w:sz="4" w:space="0" w:color="auto"/>
              <w:right w:val="single" w:sz="4" w:space="0" w:color="auto"/>
            </w:tcBorders>
            <w:shd w:val="clear" w:color="auto" w:fill="auto"/>
            <w:noWrap/>
            <w:vAlign w:val="bottom"/>
          </w:tcPr>
          <w:p w14:paraId="036A26C5"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Penyusunan</w:t>
            </w:r>
          </w:p>
        </w:tc>
        <w:tc>
          <w:tcPr>
            <w:tcW w:w="640" w:type="dxa"/>
            <w:tcBorders>
              <w:top w:val="single" w:sz="4" w:space="0" w:color="auto"/>
              <w:left w:val="nil"/>
              <w:bottom w:val="single" w:sz="4" w:space="0" w:color="auto"/>
              <w:right w:val="single" w:sz="4" w:space="0" w:color="auto"/>
            </w:tcBorders>
            <w:shd w:val="clear" w:color="auto" w:fill="95B3D7" w:themeFill="accent1" w:themeFillTint="99"/>
          </w:tcPr>
          <w:p w14:paraId="1A5E0326" w14:textId="77777777" w:rsidR="00F96A2D" w:rsidRDefault="00F96A2D" w:rsidP="00F96A2D">
            <w:pPr>
              <w:rPr>
                <w:rFonts w:ascii="Calibri" w:eastAsia="Times New Roman" w:hAnsi="Calibri"/>
                <w:color w:val="FFFFFF"/>
                <w:sz w:val="22"/>
                <w:szCs w:val="22"/>
                <w:lang w:eastAsia="en-US"/>
              </w:rPr>
            </w:pPr>
          </w:p>
        </w:tc>
        <w:tc>
          <w:tcPr>
            <w:tcW w:w="630" w:type="dxa"/>
            <w:tcBorders>
              <w:top w:val="single" w:sz="4" w:space="0" w:color="auto"/>
              <w:left w:val="single" w:sz="4" w:space="0" w:color="auto"/>
              <w:bottom w:val="single" w:sz="4" w:space="0" w:color="auto"/>
              <w:right w:val="single" w:sz="4" w:space="0" w:color="auto"/>
            </w:tcBorders>
            <w:shd w:val="clear" w:color="000000" w:fill="95B3D7"/>
          </w:tcPr>
          <w:p w14:paraId="23AB8965" w14:textId="77777777" w:rsidR="00F96A2D" w:rsidRDefault="00F96A2D" w:rsidP="00F96A2D">
            <w:pPr>
              <w:rPr>
                <w:rFonts w:ascii="Calibri" w:eastAsia="Times New Roman" w:hAnsi="Calibri"/>
                <w:color w:val="FFFFFF"/>
                <w:sz w:val="22"/>
                <w:szCs w:val="22"/>
                <w:lang w:eastAsia="en-US"/>
              </w:rPr>
            </w:pPr>
          </w:p>
        </w:tc>
        <w:tc>
          <w:tcPr>
            <w:tcW w:w="540" w:type="dxa"/>
            <w:tcBorders>
              <w:top w:val="nil"/>
              <w:left w:val="single" w:sz="4" w:space="0" w:color="auto"/>
              <w:bottom w:val="single" w:sz="4" w:space="0" w:color="auto"/>
              <w:right w:val="single" w:sz="4" w:space="0" w:color="auto"/>
            </w:tcBorders>
            <w:shd w:val="clear" w:color="auto" w:fill="auto"/>
            <w:noWrap/>
            <w:vAlign w:val="bottom"/>
          </w:tcPr>
          <w:p w14:paraId="06C2B133" w14:textId="77777777" w:rsidR="00F96A2D" w:rsidRPr="00A420C6" w:rsidRDefault="00F96A2D" w:rsidP="00F96A2D">
            <w:pPr>
              <w:rPr>
                <w:rFonts w:ascii="Calibri" w:eastAsia="Times New Roman" w:hAnsi="Calibri"/>
                <w:color w:val="C2D69B" w:themeColor="accent3" w:themeTint="99"/>
                <w:lang w:eastAsia="en-US"/>
              </w:rPr>
            </w:pPr>
            <w:r w:rsidRPr="00A420C6">
              <w:rPr>
                <w:rFonts w:ascii="Calibri" w:eastAsia="Times New Roman" w:hAnsi="Calibri"/>
                <w:color w:val="C2D69B" w:themeColor="accent3" w:themeTint="99"/>
                <w:sz w:val="22"/>
                <w:szCs w:val="22"/>
                <w:lang w:eastAsia="en-US"/>
              </w:rPr>
              <w:t> </w:t>
            </w:r>
          </w:p>
        </w:tc>
        <w:tc>
          <w:tcPr>
            <w:tcW w:w="630" w:type="dxa"/>
            <w:tcBorders>
              <w:top w:val="single" w:sz="4" w:space="0" w:color="auto"/>
              <w:left w:val="nil"/>
              <w:bottom w:val="single" w:sz="4" w:space="0" w:color="auto"/>
              <w:right w:val="single" w:sz="4" w:space="0" w:color="auto"/>
            </w:tcBorders>
            <w:vAlign w:val="bottom"/>
          </w:tcPr>
          <w:p w14:paraId="07E296FA" w14:textId="3E014EAC" w:rsidR="00F96A2D" w:rsidRPr="00A420C6" w:rsidRDefault="00F96A2D" w:rsidP="00F96A2D">
            <w:pPr>
              <w:rPr>
                <w:rFonts w:ascii="Calibri" w:eastAsia="Times New Roman" w:hAnsi="Calibri"/>
                <w:color w:val="C2D69B" w:themeColor="accent3" w:themeTint="99"/>
                <w:sz w:val="22"/>
                <w:szCs w:val="22"/>
                <w:lang w:eastAsia="en-US"/>
              </w:rPr>
            </w:pPr>
            <w:r w:rsidRPr="00A420C6">
              <w:rPr>
                <w:rFonts w:ascii="Calibri" w:eastAsia="Times New Roman" w:hAnsi="Calibri"/>
                <w:color w:val="C2D69B" w:themeColor="accent3" w:themeTint="99"/>
                <w:sz w:val="22"/>
                <w:szCs w:val="22"/>
                <w:lang w:eastAsia="en-US"/>
              </w:rPr>
              <w:t> </w:t>
            </w:r>
          </w:p>
        </w:tc>
        <w:tc>
          <w:tcPr>
            <w:tcW w:w="810" w:type="dxa"/>
            <w:tcBorders>
              <w:top w:val="single" w:sz="4" w:space="0" w:color="auto"/>
              <w:left w:val="single" w:sz="4" w:space="0" w:color="auto"/>
              <w:bottom w:val="single" w:sz="4" w:space="0" w:color="auto"/>
              <w:right w:val="single" w:sz="4" w:space="0" w:color="auto"/>
            </w:tcBorders>
          </w:tcPr>
          <w:p w14:paraId="1AC6A381" w14:textId="77777777" w:rsidR="00F96A2D" w:rsidRPr="00A420C6" w:rsidRDefault="00F96A2D" w:rsidP="00F96A2D">
            <w:pPr>
              <w:rPr>
                <w:rFonts w:ascii="Calibri" w:eastAsia="Times New Roman" w:hAnsi="Calibri"/>
                <w:color w:val="C2D69B" w:themeColor="accent3" w:themeTint="99"/>
                <w:sz w:val="22"/>
                <w:szCs w:val="22"/>
                <w:lang w:eastAsia="en-US"/>
              </w:rPr>
            </w:pPr>
          </w:p>
        </w:tc>
        <w:tc>
          <w:tcPr>
            <w:tcW w:w="450" w:type="dxa"/>
            <w:tcBorders>
              <w:top w:val="nil"/>
              <w:left w:val="nil"/>
              <w:bottom w:val="single" w:sz="4" w:space="0" w:color="auto"/>
              <w:right w:val="single" w:sz="4" w:space="0" w:color="auto"/>
            </w:tcBorders>
          </w:tcPr>
          <w:p w14:paraId="517B458F" w14:textId="77777777" w:rsidR="00F96A2D" w:rsidRPr="00A420C6" w:rsidRDefault="00F96A2D" w:rsidP="00F96A2D">
            <w:pPr>
              <w:rPr>
                <w:rFonts w:ascii="Calibri" w:eastAsia="Times New Roman" w:hAnsi="Calibri"/>
                <w:color w:val="C2D69B" w:themeColor="accent3" w:themeTint="99"/>
                <w:sz w:val="22"/>
                <w:szCs w:val="22"/>
                <w:lang w:eastAsia="en-US"/>
              </w:rPr>
            </w:pPr>
          </w:p>
        </w:tc>
        <w:tc>
          <w:tcPr>
            <w:tcW w:w="630" w:type="dxa"/>
            <w:tcBorders>
              <w:top w:val="nil"/>
              <w:left w:val="nil"/>
              <w:bottom w:val="single" w:sz="4" w:space="0" w:color="auto"/>
              <w:right w:val="single" w:sz="4" w:space="0" w:color="auto"/>
            </w:tcBorders>
          </w:tcPr>
          <w:p w14:paraId="0128538C" w14:textId="77777777" w:rsidR="00F96A2D" w:rsidRPr="00A420C6" w:rsidRDefault="00F96A2D" w:rsidP="00F96A2D">
            <w:pPr>
              <w:rPr>
                <w:rFonts w:ascii="Calibri" w:eastAsia="Times New Roman" w:hAnsi="Calibri"/>
                <w:color w:val="C2D69B" w:themeColor="accent3" w:themeTint="99"/>
                <w:sz w:val="22"/>
                <w:szCs w:val="22"/>
                <w:lang w:eastAsia="en-US"/>
              </w:rPr>
            </w:pPr>
          </w:p>
        </w:tc>
        <w:tc>
          <w:tcPr>
            <w:tcW w:w="630" w:type="dxa"/>
            <w:tcBorders>
              <w:top w:val="nil"/>
              <w:left w:val="nil"/>
              <w:bottom w:val="single" w:sz="4" w:space="0" w:color="auto"/>
              <w:right w:val="single" w:sz="4" w:space="0" w:color="auto"/>
            </w:tcBorders>
            <w:shd w:val="clear" w:color="auto" w:fill="auto"/>
            <w:noWrap/>
            <w:vAlign w:val="bottom"/>
          </w:tcPr>
          <w:p w14:paraId="7614AC45" w14:textId="78EBC49C" w:rsidR="00F96A2D" w:rsidRPr="00A420C6" w:rsidRDefault="00F96A2D" w:rsidP="00F96A2D">
            <w:pPr>
              <w:rPr>
                <w:rFonts w:ascii="Calibri" w:eastAsia="Times New Roman" w:hAnsi="Calibri"/>
                <w:color w:val="C2D69B" w:themeColor="accent3" w:themeTint="99"/>
                <w:lang w:eastAsia="en-US"/>
              </w:rPr>
            </w:pPr>
            <w:r w:rsidRPr="00A420C6">
              <w:rPr>
                <w:rFonts w:ascii="Calibri" w:eastAsia="Times New Roman" w:hAnsi="Calibri"/>
                <w:color w:val="C2D69B" w:themeColor="accent3" w:themeTint="99"/>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bottom"/>
          </w:tcPr>
          <w:p w14:paraId="1221BC7E" w14:textId="77777777" w:rsidR="00F96A2D" w:rsidRPr="00A420C6" w:rsidRDefault="00F96A2D" w:rsidP="00F96A2D">
            <w:pPr>
              <w:rPr>
                <w:rFonts w:ascii="Calibri" w:eastAsia="Times New Roman" w:hAnsi="Calibri"/>
                <w:color w:val="C2D69B" w:themeColor="accent3" w:themeTint="99"/>
                <w:lang w:eastAsia="en-US"/>
              </w:rPr>
            </w:pPr>
            <w:r w:rsidRPr="00A420C6">
              <w:rPr>
                <w:rFonts w:ascii="Calibri" w:eastAsia="Times New Roman" w:hAnsi="Calibri"/>
                <w:color w:val="C2D69B" w:themeColor="accent3" w:themeTint="99"/>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3348F721" w14:textId="77777777" w:rsidR="00F96A2D" w:rsidRPr="00A420C6" w:rsidRDefault="00F96A2D" w:rsidP="00F96A2D">
            <w:pPr>
              <w:rPr>
                <w:rFonts w:ascii="Calibri" w:eastAsia="Times New Roman" w:hAnsi="Calibri"/>
                <w:color w:val="C2D69B" w:themeColor="accent3" w:themeTint="99"/>
                <w:lang w:eastAsia="en-US"/>
              </w:rPr>
            </w:pPr>
            <w:r w:rsidRPr="00A420C6">
              <w:rPr>
                <w:rFonts w:ascii="Calibri" w:eastAsia="Times New Roman" w:hAnsi="Calibri"/>
                <w:color w:val="C2D69B" w:themeColor="accent3" w:themeTint="99"/>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113D8029" w14:textId="77777777" w:rsidR="00F96A2D" w:rsidRPr="00A420C6" w:rsidRDefault="00F96A2D" w:rsidP="00F96A2D">
            <w:pPr>
              <w:rPr>
                <w:rFonts w:ascii="Calibri" w:eastAsia="Times New Roman" w:hAnsi="Calibri"/>
                <w:color w:val="C2D69B" w:themeColor="accent3" w:themeTint="99"/>
                <w:lang w:eastAsia="en-US"/>
              </w:rPr>
            </w:pPr>
            <w:r w:rsidRPr="00A420C6">
              <w:rPr>
                <w:rFonts w:ascii="Calibri" w:eastAsia="Times New Roman" w:hAnsi="Calibri"/>
                <w:color w:val="C2D69B" w:themeColor="accent3" w:themeTint="99"/>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7F6A7032" w14:textId="77777777" w:rsidR="00F96A2D" w:rsidRPr="00A420C6" w:rsidRDefault="00F96A2D" w:rsidP="00F96A2D">
            <w:pPr>
              <w:rPr>
                <w:rFonts w:ascii="Calibri" w:eastAsia="Times New Roman" w:hAnsi="Calibri"/>
                <w:color w:val="C2D69B" w:themeColor="accent3" w:themeTint="99"/>
                <w:lang w:eastAsia="en-US"/>
              </w:rPr>
            </w:pPr>
            <w:r w:rsidRPr="00A420C6">
              <w:rPr>
                <w:rFonts w:ascii="Calibri" w:eastAsia="Times New Roman" w:hAnsi="Calibri"/>
                <w:color w:val="C2D69B" w:themeColor="accent3" w:themeTint="99"/>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315F1D0F" w14:textId="77777777" w:rsidR="00F96A2D" w:rsidRPr="00A420C6" w:rsidRDefault="00F96A2D" w:rsidP="00F96A2D">
            <w:pPr>
              <w:rPr>
                <w:rFonts w:ascii="Calibri" w:eastAsia="Times New Roman" w:hAnsi="Calibri"/>
                <w:color w:val="C2D69B" w:themeColor="accent3" w:themeTint="99"/>
                <w:lang w:eastAsia="en-US"/>
              </w:rPr>
            </w:pPr>
            <w:r w:rsidRPr="00A420C6">
              <w:rPr>
                <w:rFonts w:ascii="Calibri" w:eastAsia="Times New Roman" w:hAnsi="Calibri"/>
                <w:color w:val="C2D69B" w:themeColor="accent3" w:themeTint="99"/>
                <w:sz w:val="22"/>
                <w:szCs w:val="22"/>
                <w:lang w:eastAsia="en-US"/>
              </w:rPr>
              <w:t> </w:t>
            </w:r>
          </w:p>
        </w:tc>
        <w:tc>
          <w:tcPr>
            <w:tcW w:w="630" w:type="dxa"/>
            <w:tcBorders>
              <w:top w:val="nil"/>
              <w:left w:val="nil"/>
              <w:bottom w:val="single" w:sz="4" w:space="0" w:color="auto"/>
              <w:right w:val="single" w:sz="4" w:space="0" w:color="auto"/>
            </w:tcBorders>
          </w:tcPr>
          <w:p w14:paraId="28EA9BB2" w14:textId="77777777" w:rsidR="00F96A2D" w:rsidRPr="00A420C6" w:rsidRDefault="00F96A2D" w:rsidP="00F96A2D">
            <w:pPr>
              <w:rPr>
                <w:rFonts w:ascii="Calibri" w:eastAsia="Times New Roman" w:hAnsi="Calibri"/>
                <w:color w:val="C2D69B" w:themeColor="accent3" w:themeTint="99"/>
                <w:sz w:val="22"/>
                <w:szCs w:val="22"/>
                <w:lang w:eastAsia="en-US"/>
              </w:rPr>
            </w:pPr>
          </w:p>
        </w:tc>
        <w:tc>
          <w:tcPr>
            <w:tcW w:w="630" w:type="dxa"/>
            <w:tcBorders>
              <w:top w:val="nil"/>
              <w:left w:val="nil"/>
              <w:bottom w:val="single" w:sz="4" w:space="0" w:color="auto"/>
              <w:right w:val="single" w:sz="4" w:space="0" w:color="auto"/>
            </w:tcBorders>
          </w:tcPr>
          <w:p w14:paraId="4B63CDEF" w14:textId="77777777" w:rsidR="00F96A2D" w:rsidRPr="00A420C6" w:rsidRDefault="00F96A2D" w:rsidP="00F96A2D">
            <w:pPr>
              <w:rPr>
                <w:rFonts w:ascii="Calibri" w:eastAsia="Times New Roman" w:hAnsi="Calibri"/>
                <w:color w:val="C2D69B" w:themeColor="accent3" w:themeTint="99"/>
                <w:sz w:val="22"/>
                <w:szCs w:val="22"/>
                <w:lang w:eastAsia="en-US"/>
              </w:rPr>
            </w:pPr>
          </w:p>
        </w:tc>
        <w:tc>
          <w:tcPr>
            <w:tcW w:w="540" w:type="dxa"/>
            <w:tcBorders>
              <w:top w:val="nil"/>
              <w:left w:val="nil"/>
              <w:bottom w:val="single" w:sz="4" w:space="0" w:color="auto"/>
              <w:right w:val="single" w:sz="4" w:space="0" w:color="auto"/>
            </w:tcBorders>
          </w:tcPr>
          <w:p w14:paraId="4EE03499" w14:textId="77777777" w:rsidR="00F96A2D" w:rsidRPr="00A420C6" w:rsidRDefault="00F96A2D" w:rsidP="00F96A2D">
            <w:pPr>
              <w:rPr>
                <w:rFonts w:ascii="Calibri" w:eastAsia="Times New Roman" w:hAnsi="Calibri"/>
                <w:color w:val="C2D69B" w:themeColor="accent3" w:themeTint="99"/>
                <w:sz w:val="22"/>
                <w:szCs w:val="22"/>
                <w:lang w:eastAsia="en-US"/>
              </w:rPr>
            </w:pPr>
          </w:p>
        </w:tc>
      </w:tr>
      <w:tr w:rsidR="00F96A2D" w14:paraId="631216D1" w14:textId="77777777" w:rsidTr="00A420C6">
        <w:trPr>
          <w:trHeight w:val="300"/>
        </w:trPr>
        <w:tc>
          <w:tcPr>
            <w:tcW w:w="682" w:type="dxa"/>
            <w:vMerge/>
            <w:tcBorders>
              <w:top w:val="nil"/>
              <w:left w:val="single" w:sz="4" w:space="0" w:color="auto"/>
              <w:bottom w:val="single" w:sz="4" w:space="0" w:color="000000"/>
              <w:right w:val="single" w:sz="4" w:space="0" w:color="auto"/>
            </w:tcBorders>
            <w:vAlign w:val="center"/>
          </w:tcPr>
          <w:p w14:paraId="06248AA5" w14:textId="77777777" w:rsidR="00F96A2D" w:rsidRDefault="00F96A2D" w:rsidP="00F96A2D">
            <w:pPr>
              <w:rPr>
                <w:rFonts w:ascii="Calibri" w:eastAsia="Times New Roman" w:hAnsi="Calibri"/>
                <w:b/>
                <w:bCs/>
                <w:color w:val="000000"/>
                <w:lang w:eastAsia="en-US"/>
              </w:rPr>
            </w:pPr>
          </w:p>
        </w:tc>
        <w:tc>
          <w:tcPr>
            <w:tcW w:w="3800" w:type="dxa"/>
            <w:tcBorders>
              <w:top w:val="nil"/>
              <w:left w:val="nil"/>
              <w:bottom w:val="single" w:sz="4" w:space="0" w:color="auto"/>
              <w:right w:val="single" w:sz="4" w:space="0" w:color="auto"/>
            </w:tcBorders>
            <w:shd w:val="clear" w:color="auto" w:fill="auto"/>
            <w:noWrap/>
            <w:vAlign w:val="bottom"/>
          </w:tcPr>
          <w:p w14:paraId="42E78BBF"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Observasi Awal</w:t>
            </w:r>
          </w:p>
        </w:tc>
        <w:tc>
          <w:tcPr>
            <w:tcW w:w="640" w:type="dxa"/>
            <w:tcBorders>
              <w:top w:val="single" w:sz="4" w:space="0" w:color="auto"/>
              <w:left w:val="nil"/>
              <w:bottom w:val="single" w:sz="4" w:space="0" w:color="auto"/>
              <w:right w:val="single" w:sz="4" w:space="0" w:color="auto"/>
            </w:tcBorders>
            <w:shd w:val="clear" w:color="auto" w:fill="95B3D7" w:themeFill="accent1" w:themeFillTint="99"/>
          </w:tcPr>
          <w:p w14:paraId="47E8F3E1" w14:textId="77777777" w:rsidR="00F96A2D" w:rsidRDefault="00F96A2D" w:rsidP="00F96A2D">
            <w:pPr>
              <w:rPr>
                <w:rFonts w:ascii="Calibri" w:eastAsia="Times New Roman" w:hAnsi="Calibri"/>
                <w:color w:val="FFFFFF"/>
                <w:sz w:val="22"/>
                <w:szCs w:val="22"/>
                <w:lang w:eastAsia="en-US"/>
              </w:rPr>
            </w:pPr>
          </w:p>
        </w:tc>
        <w:tc>
          <w:tcPr>
            <w:tcW w:w="630" w:type="dxa"/>
            <w:tcBorders>
              <w:top w:val="single" w:sz="4" w:space="0" w:color="auto"/>
              <w:left w:val="single" w:sz="4" w:space="0" w:color="auto"/>
              <w:bottom w:val="single" w:sz="4" w:space="0" w:color="auto"/>
              <w:right w:val="single" w:sz="4" w:space="0" w:color="auto"/>
            </w:tcBorders>
            <w:shd w:val="clear" w:color="000000" w:fill="95B3D7"/>
          </w:tcPr>
          <w:p w14:paraId="4EE0E23E" w14:textId="77777777" w:rsidR="00F96A2D" w:rsidRDefault="00F96A2D" w:rsidP="00F96A2D">
            <w:pPr>
              <w:rPr>
                <w:rFonts w:ascii="Calibri" w:eastAsia="Times New Roman" w:hAnsi="Calibri"/>
                <w:color w:val="FFFFFF"/>
                <w:sz w:val="22"/>
                <w:szCs w:val="22"/>
                <w:lang w:eastAsia="en-US"/>
              </w:rPr>
            </w:pPr>
          </w:p>
        </w:tc>
        <w:tc>
          <w:tcPr>
            <w:tcW w:w="540" w:type="dxa"/>
            <w:tcBorders>
              <w:top w:val="nil"/>
              <w:left w:val="single" w:sz="4" w:space="0" w:color="auto"/>
              <w:bottom w:val="single" w:sz="4" w:space="0" w:color="auto"/>
              <w:right w:val="single" w:sz="4" w:space="0" w:color="auto"/>
            </w:tcBorders>
            <w:shd w:val="clear" w:color="auto" w:fill="auto"/>
            <w:noWrap/>
            <w:vAlign w:val="bottom"/>
          </w:tcPr>
          <w:p w14:paraId="245446C2" w14:textId="77777777" w:rsidR="00F96A2D" w:rsidRDefault="00F96A2D" w:rsidP="00F96A2D">
            <w:pPr>
              <w:rPr>
                <w:rFonts w:ascii="Calibri" w:eastAsia="Times New Roman" w:hAnsi="Calibri"/>
                <w:color w:val="FFFFFF"/>
                <w:lang w:eastAsia="en-US"/>
              </w:rPr>
            </w:pPr>
            <w:r>
              <w:rPr>
                <w:rFonts w:ascii="Calibri" w:eastAsia="Times New Roman" w:hAnsi="Calibri"/>
                <w:color w:val="FFFFFF"/>
                <w:sz w:val="22"/>
                <w:szCs w:val="22"/>
                <w:lang w:eastAsia="en-US"/>
              </w:rPr>
              <w:t> </w:t>
            </w:r>
          </w:p>
        </w:tc>
        <w:tc>
          <w:tcPr>
            <w:tcW w:w="630" w:type="dxa"/>
            <w:tcBorders>
              <w:top w:val="single" w:sz="4" w:space="0" w:color="auto"/>
              <w:left w:val="nil"/>
              <w:bottom w:val="single" w:sz="4" w:space="0" w:color="auto"/>
              <w:right w:val="single" w:sz="4" w:space="0" w:color="auto"/>
            </w:tcBorders>
            <w:vAlign w:val="bottom"/>
          </w:tcPr>
          <w:p w14:paraId="11847122" w14:textId="5333E2C4" w:rsidR="00F96A2D" w:rsidRDefault="00F96A2D"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 </w:t>
            </w:r>
          </w:p>
        </w:tc>
        <w:tc>
          <w:tcPr>
            <w:tcW w:w="810" w:type="dxa"/>
            <w:tcBorders>
              <w:top w:val="single" w:sz="4" w:space="0" w:color="auto"/>
              <w:left w:val="single" w:sz="4" w:space="0" w:color="auto"/>
              <w:bottom w:val="single" w:sz="4" w:space="0" w:color="auto"/>
              <w:right w:val="single" w:sz="4" w:space="0" w:color="auto"/>
            </w:tcBorders>
          </w:tcPr>
          <w:p w14:paraId="20F4E4DA" w14:textId="77777777" w:rsidR="00F96A2D" w:rsidRDefault="00F96A2D" w:rsidP="00F96A2D">
            <w:pPr>
              <w:rPr>
                <w:rFonts w:ascii="Calibri" w:eastAsia="Times New Roman" w:hAnsi="Calibri"/>
                <w:color w:val="000000"/>
                <w:sz w:val="22"/>
                <w:szCs w:val="22"/>
                <w:lang w:eastAsia="en-US"/>
              </w:rPr>
            </w:pPr>
          </w:p>
        </w:tc>
        <w:tc>
          <w:tcPr>
            <w:tcW w:w="450" w:type="dxa"/>
            <w:tcBorders>
              <w:top w:val="nil"/>
              <w:left w:val="nil"/>
              <w:bottom w:val="single" w:sz="4" w:space="0" w:color="auto"/>
              <w:right w:val="single" w:sz="4" w:space="0" w:color="auto"/>
            </w:tcBorders>
          </w:tcPr>
          <w:p w14:paraId="6DFC52ED"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04063A7C"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shd w:val="clear" w:color="auto" w:fill="auto"/>
            <w:noWrap/>
            <w:vAlign w:val="bottom"/>
          </w:tcPr>
          <w:p w14:paraId="502B38F9" w14:textId="0319D81D"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bottom"/>
          </w:tcPr>
          <w:p w14:paraId="253580A6"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10953221"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46B0DCF3"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0A1942A1"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061DC0A1"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tcPr>
          <w:p w14:paraId="3E73A56C"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759DFE44"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nil"/>
              <w:bottom w:val="single" w:sz="4" w:space="0" w:color="auto"/>
              <w:right w:val="single" w:sz="4" w:space="0" w:color="auto"/>
            </w:tcBorders>
          </w:tcPr>
          <w:p w14:paraId="49307555" w14:textId="77777777" w:rsidR="00F96A2D" w:rsidRDefault="00F96A2D" w:rsidP="00F96A2D">
            <w:pPr>
              <w:rPr>
                <w:rFonts w:ascii="Calibri" w:eastAsia="Times New Roman" w:hAnsi="Calibri"/>
                <w:color w:val="000000"/>
                <w:sz w:val="22"/>
                <w:szCs w:val="22"/>
                <w:lang w:eastAsia="en-US"/>
              </w:rPr>
            </w:pPr>
          </w:p>
        </w:tc>
      </w:tr>
      <w:tr w:rsidR="00F96A2D" w14:paraId="768E7806" w14:textId="77777777" w:rsidTr="00A420C6">
        <w:trPr>
          <w:trHeight w:val="300"/>
        </w:trPr>
        <w:tc>
          <w:tcPr>
            <w:tcW w:w="682" w:type="dxa"/>
            <w:vMerge/>
            <w:tcBorders>
              <w:top w:val="nil"/>
              <w:left w:val="single" w:sz="4" w:space="0" w:color="auto"/>
              <w:bottom w:val="single" w:sz="4" w:space="0" w:color="000000"/>
              <w:right w:val="single" w:sz="4" w:space="0" w:color="auto"/>
            </w:tcBorders>
            <w:vAlign w:val="center"/>
          </w:tcPr>
          <w:p w14:paraId="48024111" w14:textId="77777777" w:rsidR="00F96A2D" w:rsidRDefault="00F96A2D" w:rsidP="00F96A2D">
            <w:pPr>
              <w:rPr>
                <w:rFonts w:ascii="Calibri" w:eastAsia="Times New Roman" w:hAnsi="Calibri"/>
                <w:b/>
                <w:bCs/>
                <w:color w:val="000000"/>
                <w:lang w:eastAsia="en-US"/>
              </w:rPr>
            </w:pPr>
          </w:p>
        </w:tc>
        <w:tc>
          <w:tcPr>
            <w:tcW w:w="3800" w:type="dxa"/>
            <w:tcBorders>
              <w:top w:val="nil"/>
              <w:left w:val="nil"/>
              <w:bottom w:val="single" w:sz="4" w:space="0" w:color="auto"/>
              <w:right w:val="single" w:sz="4" w:space="0" w:color="auto"/>
            </w:tcBorders>
            <w:shd w:val="clear" w:color="auto" w:fill="auto"/>
            <w:noWrap/>
            <w:vAlign w:val="bottom"/>
          </w:tcPr>
          <w:p w14:paraId="19870DA8"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Pembekalan Mahasiswa</w:t>
            </w:r>
          </w:p>
        </w:tc>
        <w:tc>
          <w:tcPr>
            <w:tcW w:w="640" w:type="dxa"/>
            <w:tcBorders>
              <w:top w:val="single" w:sz="4" w:space="0" w:color="auto"/>
              <w:left w:val="nil"/>
              <w:bottom w:val="single" w:sz="4" w:space="0" w:color="auto"/>
              <w:right w:val="single" w:sz="4" w:space="0" w:color="auto"/>
            </w:tcBorders>
            <w:shd w:val="clear" w:color="auto" w:fill="95B3D7" w:themeFill="accent1" w:themeFillTint="99"/>
          </w:tcPr>
          <w:p w14:paraId="6D23AFC2" w14:textId="77777777" w:rsidR="00F96A2D" w:rsidRDefault="00F96A2D" w:rsidP="00F96A2D">
            <w:pPr>
              <w:rPr>
                <w:rFonts w:ascii="Calibri" w:eastAsia="Times New Roman" w:hAnsi="Calibri"/>
                <w:color w:val="FFFFFF"/>
                <w:sz w:val="22"/>
                <w:szCs w:val="22"/>
                <w:lang w:eastAsia="en-US"/>
              </w:rPr>
            </w:pPr>
          </w:p>
        </w:tc>
        <w:tc>
          <w:tcPr>
            <w:tcW w:w="630" w:type="dxa"/>
            <w:tcBorders>
              <w:top w:val="single" w:sz="4" w:space="0" w:color="auto"/>
              <w:left w:val="single" w:sz="4" w:space="0" w:color="auto"/>
              <w:bottom w:val="single" w:sz="4" w:space="0" w:color="auto"/>
              <w:right w:val="single" w:sz="4" w:space="0" w:color="auto"/>
            </w:tcBorders>
            <w:shd w:val="clear" w:color="000000" w:fill="95B3D7"/>
          </w:tcPr>
          <w:p w14:paraId="0D1A9B7E" w14:textId="77777777" w:rsidR="00F96A2D" w:rsidRDefault="00F96A2D" w:rsidP="00F96A2D">
            <w:pPr>
              <w:rPr>
                <w:rFonts w:ascii="Calibri" w:eastAsia="Times New Roman" w:hAnsi="Calibri"/>
                <w:color w:val="FFFFFF"/>
                <w:sz w:val="22"/>
                <w:szCs w:val="22"/>
                <w:lang w:eastAsia="en-US"/>
              </w:rPr>
            </w:pPr>
          </w:p>
        </w:tc>
        <w:tc>
          <w:tcPr>
            <w:tcW w:w="540" w:type="dxa"/>
            <w:tcBorders>
              <w:top w:val="nil"/>
              <w:left w:val="single" w:sz="4" w:space="0" w:color="auto"/>
              <w:bottom w:val="single" w:sz="4" w:space="0" w:color="auto"/>
              <w:right w:val="single" w:sz="4" w:space="0" w:color="auto"/>
            </w:tcBorders>
            <w:shd w:val="clear" w:color="auto" w:fill="auto"/>
            <w:noWrap/>
            <w:vAlign w:val="bottom"/>
          </w:tcPr>
          <w:p w14:paraId="50CBE78C" w14:textId="77777777" w:rsidR="00F96A2D" w:rsidRDefault="00F96A2D" w:rsidP="00F96A2D">
            <w:pPr>
              <w:rPr>
                <w:rFonts w:ascii="Calibri" w:eastAsia="Times New Roman" w:hAnsi="Calibri"/>
                <w:color w:val="FFFFFF"/>
                <w:lang w:eastAsia="en-US"/>
              </w:rPr>
            </w:pPr>
            <w:r>
              <w:rPr>
                <w:rFonts w:ascii="Calibri" w:eastAsia="Times New Roman" w:hAnsi="Calibri"/>
                <w:color w:val="FFFFFF"/>
                <w:sz w:val="22"/>
                <w:szCs w:val="22"/>
                <w:lang w:eastAsia="en-US"/>
              </w:rPr>
              <w:t> </w:t>
            </w:r>
          </w:p>
        </w:tc>
        <w:tc>
          <w:tcPr>
            <w:tcW w:w="630" w:type="dxa"/>
            <w:tcBorders>
              <w:top w:val="single" w:sz="4" w:space="0" w:color="auto"/>
              <w:left w:val="nil"/>
              <w:bottom w:val="single" w:sz="4" w:space="0" w:color="auto"/>
              <w:right w:val="single" w:sz="4" w:space="0" w:color="auto"/>
            </w:tcBorders>
            <w:vAlign w:val="bottom"/>
          </w:tcPr>
          <w:p w14:paraId="234DC80F" w14:textId="088F6195" w:rsidR="00F96A2D" w:rsidRDefault="00F96A2D"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 </w:t>
            </w:r>
          </w:p>
        </w:tc>
        <w:tc>
          <w:tcPr>
            <w:tcW w:w="810" w:type="dxa"/>
            <w:tcBorders>
              <w:top w:val="single" w:sz="4" w:space="0" w:color="auto"/>
              <w:left w:val="single" w:sz="4" w:space="0" w:color="auto"/>
              <w:bottom w:val="single" w:sz="4" w:space="0" w:color="auto"/>
              <w:right w:val="single" w:sz="4" w:space="0" w:color="auto"/>
            </w:tcBorders>
          </w:tcPr>
          <w:p w14:paraId="7A00AC4E" w14:textId="77777777" w:rsidR="00F96A2D" w:rsidRDefault="00F96A2D" w:rsidP="00F96A2D">
            <w:pPr>
              <w:rPr>
                <w:rFonts w:ascii="Calibri" w:eastAsia="Times New Roman" w:hAnsi="Calibri"/>
                <w:color w:val="000000"/>
                <w:sz w:val="22"/>
                <w:szCs w:val="22"/>
                <w:lang w:eastAsia="en-US"/>
              </w:rPr>
            </w:pPr>
          </w:p>
        </w:tc>
        <w:tc>
          <w:tcPr>
            <w:tcW w:w="450" w:type="dxa"/>
            <w:tcBorders>
              <w:top w:val="nil"/>
              <w:left w:val="nil"/>
              <w:bottom w:val="single" w:sz="4" w:space="0" w:color="auto"/>
              <w:right w:val="single" w:sz="4" w:space="0" w:color="auto"/>
            </w:tcBorders>
          </w:tcPr>
          <w:p w14:paraId="06DF29C5"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3A5220BE"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shd w:val="clear" w:color="auto" w:fill="auto"/>
            <w:noWrap/>
            <w:vAlign w:val="bottom"/>
          </w:tcPr>
          <w:p w14:paraId="397EB73B" w14:textId="7DFE63F6"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bottom"/>
          </w:tcPr>
          <w:p w14:paraId="4D483650"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665879C5"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6B446B2E"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3AD0C424"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76015970"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tcPr>
          <w:p w14:paraId="2CD11F04"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6D9FA3B5"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nil"/>
              <w:bottom w:val="single" w:sz="4" w:space="0" w:color="auto"/>
              <w:right w:val="single" w:sz="4" w:space="0" w:color="auto"/>
            </w:tcBorders>
          </w:tcPr>
          <w:p w14:paraId="20584CFE" w14:textId="77777777" w:rsidR="00F96A2D" w:rsidRDefault="00F96A2D" w:rsidP="00F96A2D">
            <w:pPr>
              <w:rPr>
                <w:rFonts w:ascii="Calibri" w:eastAsia="Times New Roman" w:hAnsi="Calibri"/>
                <w:color w:val="000000"/>
                <w:sz w:val="22"/>
                <w:szCs w:val="22"/>
                <w:lang w:eastAsia="en-US"/>
              </w:rPr>
            </w:pPr>
          </w:p>
        </w:tc>
      </w:tr>
      <w:tr w:rsidR="00F96A2D" w14:paraId="1F957DAB" w14:textId="77777777" w:rsidTr="00A420C6">
        <w:trPr>
          <w:trHeight w:val="300"/>
        </w:trPr>
        <w:tc>
          <w:tcPr>
            <w:tcW w:w="682" w:type="dxa"/>
            <w:vMerge w:val="restart"/>
            <w:tcBorders>
              <w:top w:val="nil"/>
              <w:left w:val="single" w:sz="4" w:space="0" w:color="auto"/>
              <w:bottom w:val="single" w:sz="4" w:space="0" w:color="000000"/>
              <w:right w:val="single" w:sz="4" w:space="0" w:color="auto"/>
            </w:tcBorders>
            <w:shd w:val="clear" w:color="auto" w:fill="auto"/>
            <w:noWrap/>
          </w:tcPr>
          <w:p w14:paraId="529F7085" w14:textId="77777777" w:rsidR="00F96A2D" w:rsidRDefault="00F96A2D" w:rsidP="00F96A2D">
            <w:pPr>
              <w:jc w:val="center"/>
              <w:rPr>
                <w:rFonts w:ascii="Calibri" w:eastAsia="Times New Roman" w:hAnsi="Calibri"/>
                <w:b/>
                <w:bCs/>
                <w:color w:val="000000"/>
                <w:lang w:eastAsia="en-US"/>
              </w:rPr>
            </w:pPr>
            <w:r>
              <w:rPr>
                <w:rFonts w:ascii="Calibri" w:eastAsia="Times New Roman" w:hAnsi="Calibri"/>
                <w:b/>
                <w:bCs/>
                <w:color w:val="000000"/>
                <w:sz w:val="22"/>
                <w:szCs w:val="22"/>
                <w:lang w:eastAsia="en-US"/>
              </w:rPr>
              <w:t>2</w:t>
            </w:r>
          </w:p>
        </w:tc>
        <w:tc>
          <w:tcPr>
            <w:tcW w:w="3800" w:type="dxa"/>
            <w:tcBorders>
              <w:top w:val="nil"/>
              <w:left w:val="nil"/>
              <w:bottom w:val="single" w:sz="4" w:space="0" w:color="auto"/>
              <w:right w:val="single" w:sz="4" w:space="0" w:color="auto"/>
            </w:tcBorders>
            <w:shd w:val="clear" w:color="auto" w:fill="auto"/>
            <w:noWrap/>
            <w:vAlign w:val="bottom"/>
          </w:tcPr>
          <w:p w14:paraId="49AC7F59" w14:textId="77777777" w:rsidR="00F96A2D" w:rsidRDefault="00F96A2D" w:rsidP="00F96A2D">
            <w:pPr>
              <w:rPr>
                <w:rFonts w:ascii="Calibri" w:eastAsia="Times New Roman" w:hAnsi="Calibri"/>
                <w:b/>
                <w:bCs/>
                <w:color w:val="000000"/>
                <w:lang w:eastAsia="en-US"/>
              </w:rPr>
            </w:pPr>
            <w:r>
              <w:rPr>
                <w:rFonts w:ascii="Calibri" w:eastAsia="Times New Roman" w:hAnsi="Calibri"/>
                <w:b/>
                <w:bCs/>
                <w:color w:val="000000"/>
                <w:sz w:val="22"/>
                <w:szCs w:val="22"/>
                <w:lang w:eastAsia="en-US"/>
              </w:rPr>
              <w:t>Pelaksanaan</w:t>
            </w:r>
          </w:p>
        </w:tc>
        <w:tc>
          <w:tcPr>
            <w:tcW w:w="640" w:type="dxa"/>
            <w:tcBorders>
              <w:top w:val="single" w:sz="4" w:space="0" w:color="auto"/>
              <w:left w:val="nil"/>
              <w:bottom w:val="single" w:sz="4" w:space="0" w:color="auto"/>
              <w:right w:val="single" w:sz="4" w:space="0" w:color="auto"/>
            </w:tcBorders>
          </w:tcPr>
          <w:p w14:paraId="799E5BC9" w14:textId="77777777" w:rsidR="00F96A2D" w:rsidRDefault="00F96A2D" w:rsidP="00F96A2D">
            <w:pPr>
              <w:rPr>
                <w:rFonts w:ascii="Calibri" w:eastAsia="Times New Roman" w:hAnsi="Calibri"/>
                <w:color w:val="000000"/>
                <w:sz w:val="22"/>
                <w:szCs w:val="22"/>
                <w:lang w:eastAsia="en-US"/>
              </w:rPr>
            </w:pPr>
          </w:p>
        </w:tc>
        <w:tc>
          <w:tcPr>
            <w:tcW w:w="630" w:type="dxa"/>
            <w:tcBorders>
              <w:top w:val="single" w:sz="4" w:space="0" w:color="auto"/>
              <w:left w:val="single" w:sz="4" w:space="0" w:color="auto"/>
              <w:bottom w:val="single" w:sz="4" w:space="0" w:color="auto"/>
              <w:right w:val="single" w:sz="4" w:space="0" w:color="auto"/>
            </w:tcBorders>
          </w:tcPr>
          <w:p w14:paraId="4B3421C9"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single" w:sz="4" w:space="0" w:color="auto"/>
              <w:bottom w:val="single" w:sz="4" w:space="0" w:color="auto"/>
              <w:right w:val="single" w:sz="4" w:space="0" w:color="auto"/>
            </w:tcBorders>
            <w:shd w:val="clear" w:color="auto" w:fill="auto"/>
            <w:noWrap/>
            <w:vAlign w:val="bottom"/>
          </w:tcPr>
          <w:p w14:paraId="2A00E7EC"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single" w:sz="4" w:space="0" w:color="auto"/>
              <w:left w:val="nil"/>
              <w:bottom w:val="single" w:sz="4" w:space="0" w:color="auto"/>
              <w:right w:val="single" w:sz="4" w:space="0" w:color="auto"/>
            </w:tcBorders>
            <w:vAlign w:val="bottom"/>
          </w:tcPr>
          <w:p w14:paraId="63982693" w14:textId="7F9F4593" w:rsidR="00F96A2D" w:rsidRDefault="00F96A2D"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 </w:t>
            </w:r>
          </w:p>
        </w:tc>
        <w:tc>
          <w:tcPr>
            <w:tcW w:w="810" w:type="dxa"/>
            <w:tcBorders>
              <w:top w:val="single" w:sz="4" w:space="0" w:color="auto"/>
              <w:left w:val="single" w:sz="4" w:space="0" w:color="auto"/>
              <w:bottom w:val="single" w:sz="4" w:space="0" w:color="auto"/>
              <w:right w:val="single" w:sz="4" w:space="0" w:color="auto"/>
            </w:tcBorders>
          </w:tcPr>
          <w:p w14:paraId="5F0CB130" w14:textId="77777777" w:rsidR="00F96A2D" w:rsidRDefault="00F96A2D" w:rsidP="00F96A2D">
            <w:pPr>
              <w:rPr>
                <w:rFonts w:ascii="Calibri" w:eastAsia="Times New Roman" w:hAnsi="Calibri"/>
                <w:color w:val="000000"/>
                <w:sz w:val="22"/>
                <w:szCs w:val="22"/>
                <w:lang w:eastAsia="en-US"/>
              </w:rPr>
            </w:pPr>
          </w:p>
        </w:tc>
        <w:tc>
          <w:tcPr>
            <w:tcW w:w="450" w:type="dxa"/>
            <w:tcBorders>
              <w:top w:val="nil"/>
              <w:left w:val="nil"/>
              <w:bottom w:val="single" w:sz="4" w:space="0" w:color="auto"/>
              <w:right w:val="single" w:sz="4" w:space="0" w:color="auto"/>
            </w:tcBorders>
          </w:tcPr>
          <w:p w14:paraId="04F66BD6"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7C93ABB5"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shd w:val="clear" w:color="auto" w:fill="auto"/>
            <w:noWrap/>
            <w:vAlign w:val="bottom"/>
          </w:tcPr>
          <w:p w14:paraId="7FCE22A5" w14:textId="7BBED902"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bottom"/>
          </w:tcPr>
          <w:p w14:paraId="221412F2"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7727A341"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46AEF08B"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404EEF1F"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2F383DF2"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tcPr>
          <w:p w14:paraId="1BAD43E9"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6112F0B3"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nil"/>
              <w:bottom w:val="single" w:sz="4" w:space="0" w:color="auto"/>
              <w:right w:val="single" w:sz="4" w:space="0" w:color="auto"/>
            </w:tcBorders>
          </w:tcPr>
          <w:p w14:paraId="2EA8DF91" w14:textId="77777777" w:rsidR="00F96A2D" w:rsidRDefault="00F96A2D" w:rsidP="00F96A2D">
            <w:pPr>
              <w:rPr>
                <w:rFonts w:ascii="Calibri" w:eastAsia="Times New Roman" w:hAnsi="Calibri"/>
                <w:color w:val="000000"/>
                <w:sz w:val="22"/>
                <w:szCs w:val="22"/>
                <w:lang w:eastAsia="en-US"/>
              </w:rPr>
            </w:pPr>
          </w:p>
        </w:tc>
      </w:tr>
      <w:tr w:rsidR="00F96A2D" w14:paraId="38C1B8C6" w14:textId="77777777" w:rsidTr="00A420C6">
        <w:trPr>
          <w:trHeight w:val="300"/>
        </w:trPr>
        <w:tc>
          <w:tcPr>
            <w:tcW w:w="682" w:type="dxa"/>
            <w:vMerge/>
            <w:tcBorders>
              <w:top w:val="nil"/>
              <w:left w:val="single" w:sz="4" w:space="0" w:color="auto"/>
              <w:bottom w:val="single" w:sz="4" w:space="0" w:color="000000"/>
              <w:right w:val="single" w:sz="4" w:space="0" w:color="auto"/>
            </w:tcBorders>
            <w:vAlign w:val="center"/>
          </w:tcPr>
          <w:p w14:paraId="4502C13E" w14:textId="77777777" w:rsidR="00F96A2D" w:rsidRDefault="00F96A2D" w:rsidP="00F96A2D">
            <w:pPr>
              <w:rPr>
                <w:rFonts w:ascii="Calibri" w:eastAsia="Times New Roman" w:hAnsi="Calibri"/>
                <w:b/>
                <w:bCs/>
                <w:color w:val="000000"/>
                <w:lang w:eastAsia="en-US"/>
              </w:rPr>
            </w:pPr>
          </w:p>
        </w:tc>
        <w:tc>
          <w:tcPr>
            <w:tcW w:w="3800" w:type="dxa"/>
            <w:tcBorders>
              <w:top w:val="nil"/>
              <w:left w:val="nil"/>
              <w:bottom w:val="single" w:sz="4" w:space="0" w:color="auto"/>
              <w:right w:val="single" w:sz="4" w:space="0" w:color="auto"/>
            </w:tcBorders>
            <w:shd w:val="clear" w:color="auto" w:fill="auto"/>
            <w:noWrap/>
            <w:vAlign w:val="bottom"/>
          </w:tcPr>
          <w:p w14:paraId="15BC433D" w14:textId="77777777" w:rsidR="00F96A2D" w:rsidRDefault="00F96A2D" w:rsidP="00F96A2D">
            <w:pPr>
              <w:pStyle w:val="ListParagraph"/>
              <w:numPr>
                <w:ilvl w:val="0"/>
                <w:numId w:val="10"/>
              </w:numPr>
              <w:ind w:left="305" w:hanging="305"/>
              <w:rPr>
                <w:rFonts w:ascii="Calibri" w:eastAsia="Times New Roman" w:hAnsi="Calibri"/>
                <w:color w:val="000000"/>
                <w:lang w:eastAsia="en-US"/>
              </w:rPr>
            </w:pPr>
            <w:r>
              <w:rPr>
                <w:rFonts w:ascii="Calibri" w:eastAsia="Times New Roman" w:hAnsi="Calibri"/>
                <w:color w:val="000000"/>
                <w:sz w:val="22"/>
                <w:szCs w:val="22"/>
                <w:lang w:eastAsia="en-US"/>
              </w:rPr>
              <w:t>Rapat Koordinasi</w:t>
            </w:r>
          </w:p>
        </w:tc>
        <w:tc>
          <w:tcPr>
            <w:tcW w:w="640" w:type="dxa"/>
            <w:tcBorders>
              <w:top w:val="single" w:sz="4" w:space="0" w:color="auto"/>
              <w:left w:val="nil"/>
              <w:bottom w:val="single" w:sz="4" w:space="0" w:color="auto"/>
              <w:right w:val="single" w:sz="4" w:space="0" w:color="auto"/>
            </w:tcBorders>
          </w:tcPr>
          <w:p w14:paraId="726C3B39" w14:textId="77777777" w:rsidR="00F96A2D" w:rsidRDefault="00F96A2D" w:rsidP="00F96A2D">
            <w:pPr>
              <w:rPr>
                <w:rFonts w:ascii="Calibri" w:eastAsia="Times New Roman" w:hAnsi="Calibri"/>
                <w:color w:val="000000"/>
                <w:sz w:val="22"/>
                <w:szCs w:val="22"/>
                <w:lang w:eastAsia="en-US"/>
              </w:rPr>
            </w:pPr>
          </w:p>
        </w:tc>
        <w:tc>
          <w:tcPr>
            <w:tcW w:w="630" w:type="dxa"/>
            <w:tcBorders>
              <w:top w:val="single" w:sz="4" w:space="0" w:color="auto"/>
              <w:left w:val="single" w:sz="4" w:space="0" w:color="auto"/>
              <w:bottom w:val="single" w:sz="4" w:space="0" w:color="auto"/>
              <w:right w:val="single" w:sz="4" w:space="0" w:color="auto"/>
            </w:tcBorders>
          </w:tcPr>
          <w:p w14:paraId="3D28DF29"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single" w:sz="4" w:space="0" w:color="auto"/>
              <w:bottom w:val="single" w:sz="4" w:space="0" w:color="auto"/>
              <w:right w:val="single" w:sz="4" w:space="0" w:color="auto"/>
            </w:tcBorders>
            <w:shd w:val="clear" w:color="auto" w:fill="95B3D7" w:themeFill="accent1" w:themeFillTint="99"/>
            <w:noWrap/>
            <w:vAlign w:val="bottom"/>
          </w:tcPr>
          <w:p w14:paraId="6405FFA2"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single" w:sz="4" w:space="0" w:color="auto"/>
              <w:left w:val="nil"/>
              <w:bottom w:val="single" w:sz="4" w:space="0" w:color="auto"/>
              <w:right w:val="single" w:sz="4" w:space="0" w:color="auto"/>
            </w:tcBorders>
            <w:shd w:val="clear" w:color="000000" w:fill="DCE6F1"/>
            <w:vAlign w:val="bottom"/>
          </w:tcPr>
          <w:p w14:paraId="5747320F" w14:textId="1C3D1E4D" w:rsidR="00F96A2D" w:rsidRDefault="00F96A2D"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 </w:t>
            </w:r>
          </w:p>
        </w:tc>
        <w:tc>
          <w:tcPr>
            <w:tcW w:w="810" w:type="dxa"/>
            <w:tcBorders>
              <w:top w:val="single" w:sz="4" w:space="0" w:color="auto"/>
              <w:left w:val="single" w:sz="4" w:space="0" w:color="auto"/>
              <w:bottom w:val="single" w:sz="4" w:space="0" w:color="auto"/>
              <w:right w:val="single" w:sz="4" w:space="0" w:color="auto"/>
            </w:tcBorders>
            <w:shd w:val="clear" w:color="000000" w:fill="DCE6F1"/>
          </w:tcPr>
          <w:p w14:paraId="615844B6" w14:textId="77777777" w:rsidR="00F96A2D" w:rsidRDefault="00F96A2D" w:rsidP="00F96A2D">
            <w:pPr>
              <w:rPr>
                <w:rFonts w:ascii="Calibri" w:eastAsia="Times New Roman" w:hAnsi="Calibri"/>
                <w:color w:val="000000"/>
                <w:sz w:val="22"/>
                <w:szCs w:val="22"/>
                <w:lang w:eastAsia="en-US"/>
              </w:rPr>
            </w:pPr>
          </w:p>
        </w:tc>
        <w:tc>
          <w:tcPr>
            <w:tcW w:w="450" w:type="dxa"/>
            <w:tcBorders>
              <w:top w:val="nil"/>
              <w:left w:val="nil"/>
              <w:bottom w:val="single" w:sz="4" w:space="0" w:color="auto"/>
              <w:right w:val="single" w:sz="4" w:space="0" w:color="auto"/>
            </w:tcBorders>
            <w:shd w:val="clear" w:color="000000" w:fill="DCE6F1"/>
          </w:tcPr>
          <w:p w14:paraId="1250DD1A"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shd w:val="clear" w:color="000000" w:fill="DCE6F1"/>
          </w:tcPr>
          <w:p w14:paraId="433EDFE6"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shd w:val="clear" w:color="000000" w:fill="DCE6F1"/>
            <w:noWrap/>
            <w:vAlign w:val="bottom"/>
          </w:tcPr>
          <w:p w14:paraId="552CDE97" w14:textId="482F3D15"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bottom"/>
          </w:tcPr>
          <w:p w14:paraId="3564208C"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5D415E98"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2FD6CEDA"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5ECA4EAB"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1238EF49"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tcPr>
          <w:p w14:paraId="2D406BFB"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1B7B5952"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nil"/>
              <w:bottom w:val="single" w:sz="4" w:space="0" w:color="auto"/>
              <w:right w:val="single" w:sz="4" w:space="0" w:color="auto"/>
            </w:tcBorders>
          </w:tcPr>
          <w:p w14:paraId="661E7029" w14:textId="77777777" w:rsidR="00F96A2D" w:rsidRDefault="00F96A2D" w:rsidP="00F96A2D">
            <w:pPr>
              <w:rPr>
                <w:rFonts w:ascii="Calibri" w:eastAsia="Times New Roman" w:hAnsi="Calibri"/>
                <w:color w:val="000000"/>
                <w:sz w:val="22"/>
                <w:szCs w:val="22"/>
                <w:lang w:eastAsia="en-US"/>
              </w:rPr>
            </w:pPr>
          </w:p>
        </w:tc>
      </w:tr>
      <w:tr w:rsidR="00F96A2D" w14:paraId="50E0B156" w14:textId="77777777" w:rsidTr="00A420C6">
        <w:trPr>
          <w:trHeight w:val="300"/>
        </w:trPr>
        <w:tc>
          <w:tcPr>
            <w:tcW w:w="682" w:type="dxa"/>
            <w:vMerge/>
            <w:tcBorders>
              <w:top w:val="nil"/>
              <w:left w:val="single" w:sz="4" w:space="0" w:color="auto"/>
              <w:bottom w:val="single" w:sz="4" w:space="0" w:color="000000"/>
              <w:right w:val="single" w:sz="4" w:space="0" w:color="auto"/>
            </w:tcBorders>
            <w:vAlign w:val="center"/>
          </w:tcPr>
          <w:p w14:paraId="7ADA62A3" w14:textId="77777777" w:rsidR="00F96A2D" w:rsidRDefault="00F96A2D" w:rsidP="00F96A2D">
            <w:pPr>
              <w:rPr>
                <w:rFonts w:ascii="Calibri" w:eastAsia="Times New Roman" w:hAnsi="Calibri"/>
                <w:b/>
                <w:bCs/>
                <w:color w:val="000000"/>
                <w:lang w:eastAsia="en-US"/>
              </w:rPr>
            </w:pPr>
          </w:p>
        </w:tc>
        <w:tc>
          <w:tcPr>
            <w:tcW w:w="3800" w:type="dxa"/>
            <w:tcBorders>
              <w:top w:val="nil"/>
              <w:left w:val="nil"/>
              <w:bottom w:val="single" w:sz="4" w:space="0" w:color="auto"/>
              <w:right w:val="single" w:sz="4" w:space="0" w:color="auto"/>
            </w:tcBorders>
            <w:shd w:val="clear" w:color="auto" w:fill="auto"/>
            <w:noWrap/>
            <w:vAlign w:val="bottom"/>
          </w:tcPr>
          <w:p w14:paraId="2706F7D5" w14:textId="77777777" w:rsidR="00F96A2D" w:rsidRDefault="00F96A2D" w:rsidP="00F96A2D">
            <w:pPr>
              <w:pStyle w:val="ListParagraph"/>
              <w:numPr>
                <w:ilvl w:val="0"/>
                <w:numId w:val="10"/>
              </w:numPr>
              <w:ind w:left="305" w:hanging="305"/>
              <w:rPr>
                <w:rFonts w:ascii="Calibri" w:eastAsia="Times New Roman" w:hAnsi="Calibri"/>
                <w:color w:val="000000"/>
                <w:lang w:eastAsia="en-US"/>
              </w:rPr>
            </w:pPr>
            <w:r>
              <w:rPr>
                <w:rFonts w:ascii="Calibri" w:eastAsia="Times New Roman" w:hAnsi="Calibri"/>
                <w:color w:val="000000"/>
                <w:sz w:val="22"/>
                <w:szCs w:val="22"/>
                <w:lang w:eastAsia="en-US"/>
              </w:rPr>
              <w:t>Sosialisasi Kegiatan KKN Tematik</w:t>
            </w:r>
          </w:p>
        </w:tc>
        <w:tc>
          <w:tcPr>
            <w:tcW w:w="640" w:type="dxa"/>
            <w:tcBorders>
              <w:top w:val="single" w:sz="4" w:space="0" w:color="auto"/>
              <w:left w:val="nil"/>
              <w:bottom w:val="single" w:sz="4" w:space="0" w:color="auto"/>
              <w:right w:val="single" w:sz="4" w:space="0" w:color="auto"/>
            </w:tcBorders>
          </w:tcPr>
          <w:p w14:paraId="515E8084" w14:textId="77777777" w:rsidR="00F96A2D" w:rsidRDefault="00F96A2D" w:rsidP="00F96A2D">
            <w:pPr>
              <w:rPr>
                <w:rFonts w:ascii="Calibri" w:eastAsia="Times New Roman" w:hAnsi="Calibri"/>
                <w:color w:val="000000"/>
                <w:sz w:val="22"/>
                <w:szCs w:val="22"/>
                <w:lang w:eastAsia="en-US"/>
              </w:rPr>
            </w:pPr>
          </w:p>
        </w:tc>
        <w:tc>
          <w:tcPr>
            <w:tcW w:w="630" w:type="dxa"/>
            <w:tcBorders>
              <w:top w:val="single" w:sz="4" w:space="0" w:color="auto"/>
              <w:left w:val="single" w:sz="4" w:space="0" w:color="auto"/>
              <w:bottom w:val="single" w:sz="4" w:space="0" w:color="auto"/>
              <w:right w:val="single" w:sz="4" w:space="0" w:color="auto"/>
            </w:tcBorders>
          </w:tcPr>
          <w:p w14:paraId="31753580"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single" w:sz="4" w:space="0" w:color="auto"/>
              <w:bottom w:val="single" w:sz="4" w:space="0" w:color="auto"/>
              <w:right w:val="single" w:sz="4" w:space="0" w:color="auto"/>
            </w:tcBorders>
            <w:shd w:val="clear" w:color="auto" w:fill="95B3D7" w:themeFill="accent1" w:themeFillTint="99"/>
            <w:noWrap/>
            <w:vAlign w:val="bottom"/>
          </w:tcPr>
          <w:p w14:paraId="78923867"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single" w:sz="4" w:space="0" w:color="auto"/>
              <w:left w:val="nil"/>
              <w:bottom w:val="single" w:sz="4" w:space="0" w:color="auto"/>
              <w:right w:val="single" w:sz="4" w:space="0" w:color="auto"/>
            </w:tcBorders>
            <w:shd w:val="clear" w:color="000000" w:fill="DCE6F1"/>
            <w:vAlign w:val="bottom"/>
          </w:tcPr>
          <w:p w14:paraId="18A60020" w14:textId="6FC03A39" w:rsidR="00F96A2D" w:rsidRDefault="00F96A2D"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 </w:t>
            </w:r>
          </w:p>
        </w:tc>
        <w:tc>
          <w:tcPr>
            <w:tcW w:w="810" w:type="dxa"/>
            <w:tcBorders>
              <w:top w:val="single" w:sz="4" w:space="0" w:color="auto"/>
              <w:left w:val="single" w:sz="4" w:space="0" w:color="auto"/>
              <w:bottom w:val="single" w:sz="4" w:space="0" w:color="auto"/>
              <w:right w:val="single" w:sz="4" w:space="0" w:color="auto"/>
            </w:tcBorders>
            <w:shd w:val="clear" w:color="000000" w:fill="DCE6F1"/>
          </w:tcPr>
          <w:p w14:paraId="335F8FBC" w14:textId="77777777" w:rsidR="00F96A2D" w:rsidRDefault="00F96A2D" w:rsidP="00F96A2D">
            <w:pPr>
              <w:rPr>
                <w:rFonts w:ascii="Calibri" w:eastAsia="Times New Roman" w:hAnsi="Calibri"/>
                <w:color w:val="000000"/>
                <w:sz w:val="22"/>
                <w:szCs w:val="22"/>
                <w:lang w:eastAsia="en-US"/>
              </w:rPr>
            </w:pPr>
          </w:p>
        </w:tc>
        <w:tc>
          <w:tcPr>
            <w:tcW w:w="450" w:type="dxa"/>
            <w:tcBorders>
              <w:top w:val="nil"/>
              <w:left w:val="nil"/>
              <w:bottom w:val="single" w:sz="4" w:space="0" w:color="auto"/>
              <w:right w:val="single" w:sz="4" w:space="0" w:color="auto"/>
            </w:tcBorders>
            <w:shd w:val="clear" w:color="000000" w:fill="DCE6F1"/>
          </w:tcPr>
          <w:p w14:paraId="7419FD67"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shd w:val="clear" w:color="000000" w:fill="DCE6F1"/>
          </w:tcPr>
          <w:p w14:paraId="241B5E04"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shd w:val="clear" w:color="000000" w:fill="DCE6F1"/>
            <w:noWrap/>
            <w:vAlign w:val="bottom"/>
          </w:tcPr>
          <w:p w14:paraId="1C8ABD82" w14:textId="5E204FE6"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bottom"/>
          </w:tcPr>
          <w:p w14:paraId="1194E1E5"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17AAD47A"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0FA60E56"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7080ADB0"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13943ED6"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tcPr>
          <w:p w14:paraId="393B61FF"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362B4DB4"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nil"/>
              <w:bottom w:val="single" w:sz="4" w:space="0" w:color="auto"/>
              <w:right w:val="single" w:sz="4" w:space="0" w:color="auto"/>
            </w:tcBorders>
          </w:tcPr>
          <w:p w14:paraId="3650B29B" w14:textId="77777777" w:rsidR="00F96A2D" w:rsidRDefault="00F96A2D" w:rsidP="00F96A2D">
            <w:pPr>
              <w:rPr>
                <w:rFonts w:ascii="Calibri" w:eastAsia="Times New Roman" w:hAnsi="Calibri"/>
                <w:color w:val="000000"/>
                <w:sz w:val="22"/>
                <w:szCs w:val="22"/>
                <w:lang w:eastAsia="en-US"/>
              </w:rPr>
            </w:pPr>
          </w:p>
        </w:tc>
      </w:tr>
      <w:tr w:rsidR="00F96A2D" w14:paraId="14D4E387" w14:textId="77777777" w:rsidTr="00A420C6">
        <w:trPr>
          <w:trHeight w:val="300"/>
        </w:trPr>
        <w:tc>
          <w:tcPr>
            <w:tcW w:w="682" w:type="dxa"/>
            <w:vMerge/>
            <w:tcBorders>
              <w:top w:val="nil"/>
              <w:left w:val="single" w:sz="4" w:space="0" w:color="auto"/>
              <w:bottom w:val="single" w:sz="4" w:space="0" w:color="000000"/>
              <w:right w:val="single" w:sz="4" w:space="0" w:color="auto"/>
            </w:tcBorders>
            <w:vAlign w:val="center"/>
          </w:tcPr>
          <w:p w14:paraId="56FFFF97" w14:textId="77777777" w:rsidR="00F96A2D" w:rsidRDefault="00F96A2D" w:rsidP="00F96A2D">
            <w:pPr>
              <w:rPr>
                <w:rFonts w:ascii="Calibri" w:eastAsia="Times New Roman" w:hAnsi="Calibri"/>
                <w:b/>
                <w:bCs/>
                <w:color w:val="000000"/>
                <w:lang w:eastAsia="en-US"/>
              </w:rPr>
            </w:pPr>
          </w:p>
        </w:tc>
        <w:tc>
          <w:tcPr>
            <w:tcW w:w="3800" w:type="dxa"/>
            <w:tcBorders>
              <w:top w:val="nil"/>
              <w:left w:val="nil"/>
              <w:bottom w:val="single" w:sz="4" w:space="0" w:color="auto"/>
              <w:right w:val="single" w:sz="4" w:space="0" w:color="auto"/>
            </w:tcBorders>
            <w:shd w:val="clear" w:color="auto" w:fill="auto"/>
            <w:noWrap/>
            <w:vAlign w:val="bottom"/>
          </w:tcPr>
          <w:p w14:paraId="35FD2B68" w14:textId="77777777" w:rsidR="00F96A2D" w:rsidRDefault="00F96A2D" w:rsidP="00F96A2D">
            <w:pPr>
              <w:pStyle w:val="ListParagraph"/>
              <w:numPr>
                <w:ilvl w:val="0"/>
                <w:numId w:val="10"/>
              </w:numPr>
              <w:ind w:left="305" w:hanging="305"/>
              <w:rPr>
                <w:rFonts w:ascii="Calibri" w:eastAsia="Times New Roman" w:hAnsi="Calibri"/>
                <w:color w:val="000000"/>
                <w:lang w:eastAsia="en-US"/>
              </w:rPr>
            </w:pPr>
            <w:r>
              <w:rPr>
                <w:rFonts w:ascii="Calibri" w:eastAsia="Times New Roman" w:hAnsi="Calibri"/>
                <w:color w:val="000000"/>
                <w:sz w:val="22"/>
                <w:szCs w:val="22"/>
                <w:lang w:eastAsia="en-US"/>
              </w:rPr>
              <w:t>Survei Titik Destinasi Wisata</w:t>
            </w:r>
          </w:p>
        </w:tc>
        <w:tc>
          <w:tcPr>
            <w:tcW w:w="640" w:type="dxa"/>
            <w:tcBorders>
              <w:top w:val="single" w:sz="4" w:space="0" w:color="auto"/>
              <w:left w:val="nil"/>
              <w:bottom w:val="single" w:sz="4" w:space="0" w:color="auto"/>
              <w:right w:val="single" w:sz="4" w:space="0" w:color="auto"/>
            </w:tcBorders>
          </w:tcPr>
          <w:p w14:paraId="4C770FAB" w14:textId="77777777" w:rsidR="00F96A2D" w:rsidRDefault="00F96A2D" w:rsidP="00F96A2D">
            <w:pPr>
              <w:rPr>
                <w:rFonts w:ascii="Calibri" w:eastAsia="Times New Roman" w:hAnsi="Calibri"/>
                <w:color w:val="000000"/>
                <w:sz w:val="22"/>
                <w:szCs w:val="22"/>
                <w:lang w:eastAsia="en-US"/>
              </w:rPr>
            </w:pPr>
          </w:p>
        </w:tc>
        <w:tc>
          <w:tcPr>
            <w:tcW w:w="630" w:type="dxa"/>
            <w:tcBorders>
              <w:top w:val="single" w:sz="4" w:space="0" w:color="auto"/>
              <w:left w:val="single" w:sz="4" w:space="0" w:color="auto"/>
              <w:bottom w:val="single" w:sz="4" w:space="0" w:color="auto"/>
              <w:right w:val="single" w:sz="4" w:space="0" w:color="auto"/>
            </w:tcBorders>
          </w:tcPr>
          <w:p w14:paraId="0EA0F9A0"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single" w:sz="4" w:space="0" w:color="auto"/>
              <w:bottom w:val="single" w:sz="4" w:space="0" w:color="auto"/>
              <w:right w:val="single" w:sz="4" w:space="0" w:color="auto"/>
            </w:tcBorders>
            <w:shd w:val="clear" w:color="auto" w:fill="95B3D7" w:themeFill="accent1" w:themeFillTint="99"/>
            <w:noWrap/>
            <w:vAlign w:val="bottom"/>
          </w:tcPr>
          <w:p w14:paraId="5095352F"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single" w:sz="4" w:space="0" w:color="auto"/>
              <w:left w:val="nil"/>
              <w:bottom w:val="single" w:sz="4" w:space="0" w:color="auto"/>
              <w:right w:val="single" w:sz="4" w:space="0" w:color="auto"/>
            </w:tcBorders>
            <w:shd w:val="clear" w:color="000000" w:fill="DCE6F1"/>
            <w:vAlign w:val="bottom"/>
          </w:tcPr>
          <w:p w14:paraId="1D2C2CB7" w14:textId="3C869D22" w:rsidR="00F96A2D" w:rsidRDefault="00F96A2D"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 </w:t>
            </w:r>
          </w:p>
        </w:tc>
        <w:tc>
          <w:tcPr>
            <w:tcW w:w="810" w:type="dxa"/>
            <w:tcBorders>
              <w:top w:val="single" w:sz="4" w:space="0" w:color="auto"/>
              <w:left w:val="single" w:sz="4" w:space="0" w:color="auto"/>
              <w:bottom w:val="single" w:sz="4" w:space="0" w:color="auto"/>
              <w:right w:val="single" w:sz="4" w:space="0" w:color="auto"/>
            </w:tcBorders>
            <w:shd w:val="clear" w:color="000000" w:fill="DCE6F1"/>
          </w:tcPr>
          <w:p w14:paraId="42BC2732" w14:textId="77777777" w:rsidR="00F96A2D" w:rsidRDefault="00F96A2D" w:rsidP="00F96A2D">
            <w:pPr>
              <w:rPr>
                <w:rFonts w:ascii="Calibri" w:eastAsia="Times New Roman" w:hAnsi="Calibri"/>
                <w:color w:val="000000"/>
                <w:sz w:val="22"/>
                <w:szCs w:val="22"/>
                <w:lang w:eastAsia="en-US"/>
              </w:rPr>
            </w:pPr>
          </w:p>
        </w:tc>
        <w:tc>
          <w:tcPr>
            <w:tcW w:w="450" w:type="dxa"/>
            <w:tcBorders>
              <w:top w:val="nil"/>
              <w:left w:val="nil"/>
              <w:bottom w:val="single" w:sz="4" w:space="0" w:color="auto"/>
              <w:right w:val="single" w:sz="4" w:space="0" w:color="auto"/>
            </w:tcBorders>
            <w:shd w:val="clear" w:color="000000" w:fill="DCE6F1"/>
          </w:tcPr>
          <w:p w14:paraId="47388447"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shd w:val="clear" w:color="000000" w:fill="DCE6F1"/>
          </w:tcPr>
          <w:p w14:paraId="5E376CD6"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shd w:val="clear" w:color="000000" w:fill="DCE6F1"/>
            <w:noWrap/>
            <w:vAlign w:val="bottom"/>
          </w:tcPr>
          <w:p w14:paraId="07261F8C" w14:textId="48F29432"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bottom"/>
          </w:tcPr>
          <w:p w14:paraId="5C94FEAC"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5AFAEAE5"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671227EF"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3E92E65F"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249CAF98"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tcPr>
          <w:p w14:paraId="2A090EF8"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38901523"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nil"/>
              <w:bottom w:val="single" w:sz="4" w:space="0" w:color="auto"/>
              <w:right w:val="single" w:sz="4" w:space="0" w:color="auto"/>
            </w:tcBorders>
          </w:tcPr>
          <w:p w14:paraId="0A87BFC7" w14:textId="77777777" w:rsidR="00F96A2D" w:rsidRDefault="00F96A2D" w:rsidP="00F96A2D">
            <w:pPr>
              <w:rPr>
                <w:rFonts w:ascii="Calibri" w:eastAsia="Times New Roman" w:hAnsi="Calibri"/>
                <w:color w:val="000000"/>
                <w:sz w:val="22"/>
                <w:szCs w:val="22"/>
                <w:lang w:eastAsia="en-US"/>
              </w:rPr>
            </w:pPr>
          </w:p>
        </w:tc>
      </w:tr>
      <w:tr w:rsidR="00F96A2D" w14:paraId="4501281E" w14:textId="77777777" w:rsidTr="00A420C6">
        <w:trPr>
          <w:trHeight w:val="600"/>
        </w:trPr>
        <w:tc>
          <w:tcPr>
            <w:tcW w:w="682" w:type="dxa"/>
            <w:vMerge/>
            <w:tcBorders>
              <w:top w:val="nil"/>
              <w:left w:val="single" w:sz="4" w:space="0" w:color="auto"/>
              <w:bottom w:val="single" w:sz="4" w:space="0" w:color="000000"/>
              <w:right w:val="single" w:sz="4" w:space="0" w:color="auto"/>
            </w:tcBorders>
            <w:vAlign w:val="center"/>
          </w:tcPr>
          <w:p w14:paraId="4629684A" w14:textId="77777777" w:rsidR="00F96A2D" w:rsidRDefault="00F96A2D" w:rsidP="00F96A2D">
            <w:pPr>
              <w:rPr>
                <w:rFonts w:ascii="Calibri" w:eastAsia="Times New Roman" w:hAnsi="Calibri"/>
                <w:b/>
                <w:bCs/>
                <w:color w:val="000000"/>
                <w:lang w:eastAsia="en-US"/>
              </w:rPr>
            </w:pPr>
          </w:p>
        </w:tc>
        <w:tc>
          <w:tcPr>
            <w:tcW w:w="3800" w:type="dxa"/>
            <w:tcBorders>
              <w:top w:val="nil"/>
              <w:left w:val="nil"/>
              <w:bottom w:val="single" w:sz="4" w:space="0" w:color="auto"/>
              <w:right w:val="single" w:sz="4" w:space="0" w:color="auto"/>
            </w:tcBorders>
            <w:shd w:val="clear" w:color="auto" w:fill="auto"/>
            <w:vAlign w:val="bottom"/>
          </w:tcPr>
          <w:p w14:paraId="3D92CC34" w14:textId="77777777" w:rsidR="00F96A2D" w:rsidRDefault="00F96A2D" w:rsidP="00F96A2D">
            <w:pPr>
              <w:pStyle w:val="ListParagraph"/>
              <w:numPr>
                <w:ilvl w:val="0"/>
                <w:numId w:val="10"/>
              </w:numPr>
              <w:ind w:left="305" w:hanging="305"/>
              <w:rPr>
                <w:rFonts w:ascii="Calibri" w:eastAsia="Times New Roman" w:hAnsi="Calibri"/>
                <w:color w:val="000000"/>
                <w:lang w:eastAsia="en-US"/>
              </w:rPr>
            </w:pPr>
            <w:r>
              <w:rPr>
                <w:rFonts w:ascii="Calibri" w:eastAsia="Times New Roman" w:hAnsi="Calibri"/>
                <w:color w:val="000000"/>
                <w:sz w:val="22"/>
                <w:szCs w:val="22"/>
                <w:lang w:eastAsia="en-US"/>
              </w:rPr>
              <w:t>Penyusunan Konsep Solusi dan sosialisasi solusi</w:t>
            </w:r>
          </w:p>
        </w:tc>
        <w:tc>
          <w:tcPr>
            <w:tcW w:w="640" w:type="dxa"/>
            <w:tcBorders>
              <w:top w:val="single" w:sz="4" w:space="0" w:color="auto"/>
              <w:left w:val="nil"/>
              <w:bottom w:val="single" w:sz="4" w:space="0" w:color="auto"/>
              <w:right w:val="single" w:sz="4" w:space="0" w:color="auto"/>
            </w:tcBorders>
          </w:tcPr>
          <w:p w14:paraId="43B0C141" w14:textId="77777777" w:rsidR="00F96A2D" w:rsidRDefault="00F96A2D" w:rsidP="00F96A2D">
            <w:pPr>
              <w:rPr>
                <w:rFonts w:ascii="Calibri" w:eastAsia="Times New Roman" w:hAnsi="Calibri"/>
                <w:color w:val="000000"/>
                <w:sz w:val="22"/>
                <w:szCs w:val="22"/>
                <w:lang w:eastAsia="en-US"/>
              </w:rPr>
            </w:pPr>
          </w:p>
        </w:tc>
        <w:tc>
          <w:tcPr>
            <w:tcW w:w="630" w:type="dxa"/>
            <w:tcBorders>
              <w:top w:val="single" w:sz="4" w:space="0" w:color="auto"/>
              <w:left w:val="single" w:sz="4" w:space="0" w:color="auto"/>
              <w:bottom w:val="single" w:sz="4" w:space="0" w:color="auto"/>
              <w:right w:val="single" w:sz="4" w:space="0" w:color="auto"/>
            </w:tcBorders>
          </w:tcPr>
          <w:p w14:paraId="6EF2B6B3"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single" w:sz="4" w:space="0" w:color="auto"/>
              <w:bottom w:val="single" w:sz="4" w:space="0" w:color="auto"/>
              <w:right w:val="single" w:sz="4" w:space="0" w:color="auto"/>
            </w:tcBorders>
            <w:shd w:val="clear" w:color="auto" w:fill="auto"/>
            <w:noWrap/>
            <w:vAlign w:val="bottom"/>
          </w:tcPr>
          <w:p w14:paraId="7057D3EE"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single" w:sz="4" w:space="0" w:color="auto"/>
              <w:left w:val="nil"/>
              <w:bottom w:val="single" w:sz="4" w:space="0" w:color="auto"/>
              <w:right w:val="single" w:sz="4" w:space="0" w:color="auto"/>
            </w:tcBorders>
            <w:vAlign w:val="bottom"/>
          </w:tcPr>
          <w:p w14:paraId="1E84E612" w14:textId="13470815" w:rsidR="00F96A2D" w:rsidRDefault="00F96A2D" w:rsidP="00F96A2D">
            <w:pPr>
              <w:rPr>
                <w:rFonts w:ascii="Calibri" w:eastAsia="Times New Roman" w:hAnsi="Calibri"/>
                <w:color w:val="FFFFFF"/>
                <w:sz w:val="22"/>
                <w:szCs w:val="22"/>
                <w:lang w:eastAsia="en-US"/>
              </w:rPr>
            </w:pPr>
            <w:r>
              <w:rPr>
                <w:rFonts w:ascii="Calibri" w:eastAsia="Times New Roman" w:hAnsi="Calibri"/>
                <w:color w:val="000000"/>
                <w:sz w:val="22"/>
                <w:szCs w:val="22"/>
                <w:lang w:eastAsia="en-US"/>
              </w:rPr>
              <w:t> </w:t>
            </w:r>
          </w:p>
        </w:tc>
        <w:tc>
          <w:tcPr>
            <w:tcW w:w="810" w:type="dxa"/>
            <w:tcBorders>
              <w:top w:val="single" w:sz="4" w:space="0" w:color="auto"/>
              <w:left w:val="single" w:sz="4" w:space="0" w:color="auto"/>
              <w:bottom w:val="single" w:sz="4" w:space="0" w:color="auto"/>
              <w:right w:val="single" w:sz="4" w:space="0" w:color="auto"/>
            </w:tcBorders>
          </w:tcPr>
          <w:p w14:paraId="6B7AF6C9" w14:textId="77777777" w:rsidR="00F96A2D" w:rsidRDefault="00F96A2D" w:rsidP="00F96A2D">
            <w:pPr>
              <w:rPr>
                <w:rFonts w:ascii="Calibri" w:eastAsia="Times New Roman" w:hAnsi="Calibri"/>
                <w:color w:val="FFFFFF"/>
                <w:sz w:val="22"/>
                <w:szCs w:val="22"/>
                <w:lang w:eastAsia="en-US"/>
              </w:rPr>
            </w:pPr>
          </w:p>
        </w:tc>
        <w:tc>
          <w:tcPr>
            <w:tcW w:w="450" w:type="dxa"/>
            <w:tcBorders>
              <w:top w:val="nil"/>
              <w:left w:val="nil"/>
              <w:bottom w:val="single" w:sz="4" w:space="0" w:color="auto"/>
              <w:right w:val="single" w:sz="4" w:space="0" w:color="auto"/>
            </w:tcBorders>
          </w:tcPr>
          <w:p w14:paraId="675A6A56" w14:textId="77777777" w:rsidR="00F96A2D" w:rsidRDefault="00F96A2D" w:rsidP="00F96A2D">
            <w:pPr>
              <w:rPr>
                <w:rFonts w:ascii="Calibri" w:eastAsia="Times New Roman" w:hAnsi="Calibri"/>
                <w:color w:val="FFFFFF"/>
                <w:sz w:val="22"/>
                <w:szCs w:val="22"/>
                <w:lang w:eastAsia="en-US"/>
              </w:rPr>
            </w:pPr>
          </w:p>
        </w:tc>
        <w:tc>
          <w:tcPr>
            <w:tcW w:w="630" w:type="dxa"/>
            <w:tcBorders>
              <w:top w:val="nil"/>
              <w:left w:val="nil"/>
              <w:bottom w:val="single" w:sz="4" w:space="0" w:color="auto"/>
              <w:right w:val="single" w:sz="4" w:space="0" w:color="auto"/>
            </w:tcBorders>
          </w:tcPr>
          <w:p w14:paraId="12AE660C" w14:textId="77777777" w:rsidR="00F96A2D" w:rsidRDefault="00F96A2D" w:rsidP="00F96A2D">
            <w:pPr>
              <w:rPr>
                <w:rFonts w:ascii="Calibri" w:eastAsia="Times New Roman" w:hAnsi="Calibri"/>
                <w:color w:val="FFFFFF"/>
                <w:sz w:val="22"/>
                <w:szCs w:val="22"/>
                <w:lang w:eastAsia="en-US"/>
              </w:rPr>
            </w:pPr>
          </w:p>
        </w:tc>
        <w:tc>
          <w:tcPr>
            <w:tcW w:w="630" w:type="dxa"/>
            <w:tcBorders>
              <w:top w:val="nil"/>
              <w:left w:val="nil"/>
              <w:bottom w:val="single" w:sz="4" w:space="0" w:color="auto"/>
              <w:right w:val="single" w:sz="4" w:space="0" w:color="auto"/>
            </w:tcBorders>
            <w:shd w:val="clear" w:color="000000" w:fill="95B3D7"/>
            <w:noWrap/>
            <w:vAlign w:val="bottom"/>
          </w:tcPr>
          <w:p w14:paraId="746A48AB" w14:textId="0F572DCE" w:rsidR="00F96A2D" w:rsidRDefault="00F96A2D" w:rsidP="00F96A2D">
            <w:pPr>
              <w:rPr>
                <w:rFonts w:ascii="Calibri" w:eastAsia="Times New Roman" w:hAnsi="Calibri"/>
                <w:color w:val="FFFFFF"/>
                <w:lang w:eastAsia="en-US"/>
              </w:rPr>
            </w:pPr>
            <w:r>
              <w:rPr>
                <w:rFonts w:ascii="Calibri" w:eastAsia="Times New Roman" w:hAnsi="Calibri"/>
                <w:color w:val="FFFFFF"/>
                <w:sz w:val="22"/>
                <w:szCs w:val="22"/>
                <w:lang w:eastAsia="en-US"/>
              </w:rPr>
              <w:t> </w:t>
            </w:r>
          </w:p>
        </w:tc>
        <w:tc>
          <w:tcPr>
            <w:tcW w:w="720" w:type="dxa"/>
            <w:tcBorders>
              <w:top w:val="nil"/>
              <w:left w:val="nil"/>
              <w:bottom w:val="single" w:sz="4" w:space="0" w:color="auto"/>
              <w:right w:val="single" w:sz="4" w:space="0" w:color="auto"/>
            </w:tcBorders>
            <w:shd w:val="clear" w:color="000000" w:fill="95B3D7"/>
            <w:noWrap/>
            <w:vAlign w:val="bottom"/>
          </w:tcPr>
          <w:p w14:paraId="2C72C806" w14:textId="77777777" w:rsidR="00F96A2D" w:rsidRDefault="00F96A2D" w:rsidP="00F96A2D">
            <w:pPr>
              <w:rPr>
                <w:rFonts w:ascii="Calibri" w:eastAsia="Times New Roman" w:hAnsi="Calibri"/>
                <w:color w:val="FFFFFF"/>
                <w:lang w:eastAsia="en-US"/>
              </w:rPr>
            </w:pPr>
            <w:r>
              <w:rPr>
                <w:rFonts w:ascii="Calibri" w:eastAsia="Times New Roman" w:hAnsi="Calibri"/>
                <w:color w:val="FFFFFF"/>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4A706A6B"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55AF5559"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426A264D"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7D4C322F"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tcPr>
          <w:p w14:paraId="6F2E2996"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58FE4AB7"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nil"/>
              <w:bottom w:val="single" w:sz="4" w:space="0" w:color="auto"/>
              <w:right w:val="single" w:sz="4" w:space="0" w:color="auto"/>
            </w:tcBorders>
          </w:tcPr>
          <w:p w14:paraId="2E8525A0" w14:textId="77777777" w:rsidR="00F96A2D" w:rsidRDefault="00F96A2D" w:rsidP="00F96A2D">
            <w:pPr>
              <w:rPr>
                <w:rFonts w:ascii="Calibri" w:eastAsia="Times New Roman" w:hAnsi="Calibri"/>
                <w:color w:val="000000"/>
                <w:sz w:val="22"/>
                <w:szCs w:val="22"/>
                <w:lang w:eastAsia="en-US"/>
              </w:rPr>
            </w:pPr>
          </w:p>
        </w:tc>
      </w:tr>
      <w:tr w:rsidR="00F96A2D" w14:paraId="664C8ED5" w14:textId="77777777" w:rsidTr="00A420C6">
        <w:trPr>
          <w:trHeight w:val="300"/>
        </w:trPr>
        <w:tc>
          <w:tcPr>
            <w:tcW w:w="682" w:type="dxa"/>
            <w:vMerge/>
            <w:tcBorders>
              <w:top w:val="nil"/>
              <w:left w:val="single" w:sz="4" w:space="0" w:color="auto"/>
              <w:bottom w:val="single" w:sz="4" w:space="0" w:color="000000"/>
              <w:right w:val="single" w:sz="4" w:space="0" w:color="auto"/>
            </w:tcBorders>
            <w:vAlign w:val="center"/>
          </w:tcPr>
          <w:p w14:paraId="586CDB31" w14:textId="77777777" w:rsidR="00F96A2D" w:rsidRDefault="00F96A2D" w:rsidP="00F96A2D">
            <w:pPr>
              <w:rPr>
                <w:rFonts w:ascii="Calibri" w:eastAsia="Times New Roman" w:hAnsi="Calibri"/>
                <w:b/>
                <w:bCs/>
                <w:color w:val="000000"/>
                <w:lang w:eastAsia="en-US"/>
              </w:rPr>
            </w:pPr>
          </w:p>
        </w:tc>
        <w:tc>
          <w:tcPr>
            <w:tcW w:w="3800" w:type="dxa"/>
            <w:tcBorders>
              <w:top w:val="nil"/>
              <w:left w:val="nil"/>
              <w:bottom w:val="single" w:sz="4" w:space="0" w:color="auto"/>
              <w:right w:val="single" w:sz="4" w:space="0" w:color="auto"/>
            </w:tcBorders>
            <w:shd w:val="clear" w:color="auto" w:fill="auto"/>
            <w:noWrap/>
            <w:vAlign w:val="bottom"/>
          </w:tcPr>
          <w:p w14:paraId="6321CDE6" w14:textId="77777777" w:rsidR="00F96A2D" w:rsidRDefault="00F96A2D" w:rsidP="00F96A2D">
            <w:pPr>
              <w:pStyle w:val="ListParagraph"/>
              <w:numPr>
                <w:ilvl w:val="0"/>
                <w:numId w:val="10"/>
              </w:numPr>
              <w:ind w:left="305" w:hanging="305"/>
              <w:rPr>
                <w:rFonts w:ascii="Calibri" w:eastAsia="Times New Roman" w:hAnsi="Calibri"/>
                <w:color w:val="000000"/>
                <w:lang w:eastAsia="en-US"/>
              </w:rPr>
            </w:pPr>
            <w:r>
              <w:rPr>
                <w:rFonts w:ascii="Calibri" w:eastAsia="Times New Roman" w:hAnsi="Calibri"/>
                <w:color w:val="000000"/>
                <w:sz w:val="22"/>
                <w:szCs w:val="22"/>
                <w:lang w:eastAsia="en-US"/>
              </w:rPr>
              <w:t>Penyuluhan pengelolaan pariwisata</w:t>
            </w:r>
          </w:p>
        </w:tc>
        <w:tc>
          <w:tcPr>
            <w:tcW w:w="640" w:type="dxa"/>
            <w:tcBorders>
              <w:top w:val="single" w:sz="4" w:space="0" w:color="auto"/>
              <w:left w:val="nil"/>
              <w:bottom w:val="single" w:sz="4" w:space="0" w:color="auto"/>
              <w:right w:val="single" w:sz="4" w:space="0" w:color="auto"/>
            </w:tcBorders>
          </w:tcPr>
          <w:p w14:paraId="22E4EE5D" w14:textId="77777777" w:rsidR="00F96A2D" w:rsidRDefault="00F96A2D" w:rsidP="00F96A2D">
            <w:pPr>
              <w:rPr>
                <w:rFonts w:ascii="Calibri" w:eastAsia="Times New Roman" w:hAnsi="Calibri"/>
                <w:color w:val="000000"/>
                <w:sz w:val="22"/>
                <w:szCs w:val="22"/>
                <w:lang w:eastAsia="en-US"/>
              </w:rPr>
            </w:pPr>
          </w:p>
        </w:tc>
        <w:tc>
          <w:tcPr>
            <w:tcW w:w="630" w:type="dxa"/>
            <w:tcBorders>
              <w:top w:val="single" w:sz="4" w:space="0" w:color="auto"/>
              <w:left w:val="single" w:sz="4" w:space="0" w:color="auto"/>
              <w:bottom w:val="single" w:sz="4" w:space="0" w:color="auto"/>
              <w:right w:val="single" w:sz="4" w:space="0" w:color="auto"/>
            </w:tcBorders>
          </w:tcPr>
          <w:p w14:paraId="43991849"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single" w:sz="4" w:space="0" w:color="auto"/>
              <w:bottom w:val="single" w:sz="4" w:space="0" w:color="auto"/>
              <w:right w:val="single" w:sz="4" w:space="0" w:color="auto"/>
            </w:tcBorders>
            <w:shd w:val="clear" w:color="auto" w:fill="auto"/>
            <w:noWrap/>
            <w:vAlign w:val="bottom"/>
          </w:tcPr>
          <w:p w14:paraId="634592B1"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single" w:sz="4" w:space="0" w:color="auto"/>
              <w:left w:val="nil"/>
              <w:bottom w:val="single" w:sz="4" w:space="0" w:color="auto"/>
              <w:right w:val="single" w:sz="4" w:space="0" w:color="auto"/>
            </w:tcBorders>
            <w:vAlign w:val="bottom"/>
          </w:tcPr>
          <w:p w14:paraId="1DE8AC82" w14:textId="270DC23B" w:rsidR="00F96A2D" w:rsidRDefault="00F96A2D" w:rsidP="00F96A2D">
            <w:pPr>
              <w:rPr>
                <w:rFonts w:ascii="Calibri" w:eastAsia="Times New Roman" w:hAnsi="Calibri"/>
                <w:color w:val="FFFFFF"/>
                <w:sz w:val="22"/>
                <w:szCs w:val="22"/>
                <w:lang w:eastAsia="en-US"/>
              </w:rPr>
            </w:pPr>
            <w:r>
              <w:rPr>
                <w:rFonts w:ascii="Calibri" w:eastAsia="Times New Roman" w:hAnsi="Calibri"/>
                <w:color w:val="000000"/>
                <w:sz w:val="22"/>
                <w:szCs w:val="22"/>
                <w:lang w:eastAsia="en-US"/>
              </w:rPr>
              <w:t> </w:t>
            </w:r>
          </w:p>
        </w:tc>
        <w:tc>
          <w:tcPr>
            <w:tcW w:w="810" w:type="dxa"/>
            <w:tcBorders>
              <w:top w:val="single" w:sz="4" w:space="0" w:color="auto"/>
              <w:left w:val="single" w:sz="4" w:space="0" w:color="auto"/>
              <w:bottom w:val="single" w:sz="4" w:space="0" w:color="auto"/>
              <w:right w:val="single" w:sz="4" w:space="0" w:color="auto"/>
            </w:tcBorders>
          </w:tcPr>
          <w:p w14:paraId="022EC874" w14:textId="77777777" w:rsidR="00F96A2D" w:rsidRDefault="00F96A2D" w:rsidP="00F96A2D">
            <w:pPr>
              <w:rPr>
                <w:rFonts w:ascii="Calibri" w:eastAsia="Times New Roman" w:hAnsi="Calibri"/>
                <w:color w:val="FFFFFF"/>
                <w:sz w:val="22"/>
                <w:szCs w:val="22"/>
                <w:lang w:eastAsia="en-US"/>
              </w:rPr>
            </w:pPr>
          </w:p>
        </w:tc>
        <w:tc>
          <w:tcPr>
            <w:tcW w:w="450" w:type="dxa"/>
            <w:tcBorders>
              <w:top w:val="nil"/>
              <w:left w:val="nil"/>
              <w:bottom w:val="single" w:sz="4" w:space="0" w:color="auto"/>
              <w:right w:val="single" w:sz="4" w:space="0" w:color="auto"/>
            </w:tcBorders>
          </w:tcPr>
          <w:p w14:paraId="57CCB9B8" w14:textId="77777777" w:rsidR="00F96A2D" w:rsidRDefault="00F96A2D" w:rsidP="00F96A2D">
            <w:pPr>
              <w:rPr>
                <w:rFonts w:ascii="Calibri" w:eastAsia="Times New Roman" w:hAnsi="Calibri"/>
                <w:color w:val="FFFFFF"/>
                <w:sz w:val="22"/>
                <w:szCs w:val="22"/>
                <w:lang w:eastAsia="en-US"/>
              </w:rPr>
            </w:pPr>
          </w:p>
        </w:tc>
        <w:tc>
          <w:tcPr>
            <w:tcW w:w="630" w:type="dxa"/>
            <w:tcBorders>
              <w:top w:val="nil"/>
              <w:left w:val="nil"/>
              <w:bottom w:val="single" w:sz="4" w:space="0" w:color="auto"/>
              <w:right w:val="single" w:sz="4" w:space="0" w:color="auto"/>
            </w:tcBorders>
          </w:tcPr>
          <w:p w14:paraId="63FDAECC" w14:textId="77777777" w:rsidR="00F96A2D" w:rsidRDefault="00F96A2D" w:rsidP="00F96A2D">
            <w:pPr>
              <w:rPr>
                <w:rFonts w:ascii="Calibri" w:eastAsia="Times New Roman" w:hAnsi="Calibri"/>
                <w:color w:val="FFFFFF"/>
                <w:sz w:val="22"/>
                <w:szCs w:val="22"/>
                <w:lang w:eastAsia="en-US"/>
              </w:rPr>
            </w:pPr>
          </w:p>
        </w:tc>
        <w:tc>
          <w:tcPr>
            <w:tcW w:w="630" w:type="dxa"/>
            <w:tcBorders>
              <w:top w:val="nil"/>
              <w:left w:val="nil"/>
              <w:bottom w:val="single" w:sz="4" w:space="0" w:color="auto"/>
              <w:right w:val="single" w:sz="4" w:space="0" w:color="auto"/>
            </w:tcBorders>
            <w:shd w:val="clear" w:color="000000" w:fill="95B3D7"/>
            <w:noWrap/>
            <w:vAlign w:val="bottom"/>
          </w:tcPr>
          <w:p w14:paraId="7F1978E6" w14:textId="478D970D" w:rsidR="00F96A2D" w:rsidRDefault="00F96A2D" w:rsidP="00F96A2D">
            <w:pPr>
              <w:rPr>
                <w:rFonts w:ascii="Calibri" w:eastAsia="Times New Roman" w:hAnsi="Calibri"/>
                <w:color w:val="FFFFFF"/>
                <w:lang w:eastAsia="en-US"/>
              </w:rPr>
            </w:pPr>
            <w:r>
              <w:rPr>
                <w:rFonts w:ascii="Calibri" w:eastAsia="Times New Roman" w:hAnsi="Calibri"/>
                <w:color w:val="FFFFFF"/>
                <w:sz w:val="22"/>
                <w:szCs w:val="22"/>
                <w:lang w:eastAsia="en-US"/>
              </w:rPr>
              <w:t> </w:t>
            </w:r>
          </w:p>
        </w:tc>
        <w:tc>
          <w:tcPr>
            <w:tcW w:w="720" w:type="dxa"/>
            <w:tcBorders>
              <w:top w:val="nil"/>
              <w:left w:val="nil"/>
              <w:bottom w:val="single" w:sz="4" w:space="0" w:color="auto"/>
              <w:right w:val="single" w:sz="4" w:space="0" w:color="auto"/>
            </w:tcBorders>
            <w:shd w:val="clear" w:color="000000" w:fill="95B3D7"/>
            <w:noWrap/>
            <w:vAlign w:val="bottom"/>
          </w:tcPr>
          <w:p w14:paraId="0F3FFF47" w14:textId="77777777" w:rsidR="00F96A2D" w:rsidRDefault="00F96A2D" w:rsidP="00F96A2D">
            <w:pPr>
              <w:rPr>
                <w:rFonts w:ascii="Calibri" w:eastAsia="Times New Roman" w:hAnsi="Calibri"/>
                <w:color w:val="FFFFFF"/>
                <w:lang w:eastAsia="en-US"/>
              </w:rPr>
            </w:pPr>
            <w:r>
              <w:rPr>
                <w:rFonts w:ascii="Calibri" w:eastAsia="Times New Roman" w:hAnsi="Calibri"/>
                <w:color w:val="FFFFFF"/>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2530F3AD"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6201061E"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5C5497AB"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344B751B"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tcPr>
          <w:p w14:paraId="4DD85B8F"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003D531F"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nil"/>
              <w:bottom w:val="single" w:sz="4" w:space="0" w:color="auto"/>
              <w:right w:val="single" w:sz="4" w:space="0" w:color="auto"/>
            </w:tcBorders>
          </w:tcPr>
          <w:p w14:paraId="4BAA7B64" w14:textId="77777777" w:rsidR="00F96A2D" w:rsidRDefault="00F96A2D" w:rsidP="00F96A2D">
            <w:pPr>
              <w:rPr>
                <w:rFonts w:ascii="Calibri" w:eastAsia="Times New Roman" w:hAnsi="Calibri"/>
                <w:color w:val="000000"/>
                <w:sz w:val="22"/>
                <w:szCs w:val="22"/>
                <w:lang w:eastAsia="en-US"/>
              </w:rPr>
            </w:pPr>
          </w:p>
        </w:tc>
      </w:tr>
      <w:tr w:rsidR="00F96A2D" w14:paraId="493CD561" w14:textId="77777777" w:rsidTr="00A420C6">
        <w:trPr>
          <w:trHeight w:val="404"/>
        </w:trPr>
        <w:tc>
          <w:tcPr>
            <w:tcW w:w="682" w:type="dxa"/>
            <w:vMerge/>
            <w:tcBorders>
              <w:top w:val="nil"/>
              <w:left w:val="single" w:sz="4" w:space="0" w:color="auto"/>
              <w:bottom w:val="single" w:sz="4" w:space="0" w:color="000000"/>
              <w:right w:val="single" w:sz="4" w:space="0" w:color="auto"/>
            </w:tcBorders>
            <w:vAlign w:val="center"/>
          </w:tcPr>
          <w:p w14:paraId="22107200" w14:textId="77777777" w:rsidR="00F96A2D" w:rsidRDefault="00F96A2D" w:rsidP="00F96A2D">
            <w:pPr>
              <w:rPr>
                <w:rFonts w:ascii="Calibri" w:eastAsia="Times New Roman" w:hAnsi="Calibri"/>
                <w:b/>
                <w:bCs/>
                <w:color w:val="000000"/>
                <w:lang w:eastAsia="en-US"/>
              </w:rPr>
            </w:pPr>
          </w:p>
        </w:tc>
        <w:tc>
          <w:tcPr>
            <w:tcW w:w="3800" w:type="dxa"/>
            <w:tcBorders>
              <w:top w:val="nil"/>
              <w:left w:val="nil"/>
              <w:bottom w:val="single" w:sz="4" w:space="0" w:color="auto"/>
              <w:right w:val="single" w:sz="4" w:space="0" w:color="auto"/>
            </w:tcBorders>
            <w:shd w:val="clear" w:color="auto" w:fill="auto"/>
            <w:vAlign w:val="bottom"/>
          </w:tcPr>
          <w:p w14:paraId="6BF21DB3" w14:textId="77777777" w:rsidR="00F96A2D" w:rsidRDefault="00F96A2D" w:rsidP="00F96A2D">
            <w:pPr>
              <w:pStyle w:val="ListParagraph"/>
              <w:numPr>
                <w:ilvl w:val="0"/>
                <w:numId w:val="10"/>
              </w:numPr>
              <w:ind w:left="305" w:hanging="305"/>
              <w:rPr>
                <w:rFonts w:ascii="Calibri" w:eastAsia="Times New Roman" w:hAnsi="Calibri"/>
                <w:color w:val="000000"/>
                <w:lang w:eastAsia="en-US"/>
              </w:rPr>
            </w:pPr>
            <w:r>
              <w:rPr>
                <w:rFonts w:ascii="Calibri" w:eastAsia="Times New Roman" w:hAnsi="Calibri"/>
                <w:color w:val="000000"/>
                <w:sz w:val="22"/>
                <w:szCs w:val="22"/>
                <w:lang w:eastAsia="en-US"/>
              </w:rPr>
              <w:t>Pelatihan pengelolaan pariwisata</w:t>
            </w:r>
          </w:p>
        </w:tc>
        <w:tc>
          <w:tcPr>
            <w:tcW w:w="640" w:type="dxa"/>
            <w:tcBorders>
              <w:top w:val="single" w:sz="4" w:space="0" w:color="auto"/>
              <w:left w:val="nil"/>
              <w:bottom w:val="single" w:sz="4" w:space="0" w:color="auto"/>
              <w:right w:val="single" w:sz="4" w:space="0" w:color="auto"/>
            </w:tcBorders>
          </w:tcPr>
          <w:p w14:paraId="426A429B" w14:textId="77777777" w:rsidR="00F96A2D" w:rsidRDefault="00F96A2D" w:rsidP="00F96A2D">
            <w:pPr>
              <w:rPr>
                <w:rFonts w:ascii="Calibri" w:eastAsia="Times New Roman" w:hAnsi="Calibri"/>
                <w:color w:val="000000"/>
                <w:sz w:val="22"/>
                <w:szCs w:val="22"/>
                <w:lang w:eastAsia="en-US"/>
              </w:rPr>
            </w:pPr>
          </w:p>
        </w:tc>
        <w:tc>
          <w:tcPr>
            <w:tcW w:w="630" w:type="dxa"/>
            <w:tcBorders>
              <w:top w:val="single" w:sz="4" w:space="0" w:color="auto"/>
              <w:left w:val="single" w:sz="4" w:space="0" w:color="auto"/>
              <w:bottom w:val="single" w:sz="4" w:space="0" w:color="auto"/>
              <w:right w:val="single" w:sz="4" w:space="0" w:color="auto"/>
            </w:tcBorders>
          </w:tcPr>
          <w:p w14:paraId="018A016A"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single" w:sz="4" w:space="0" w:color="auto"/>
              <w:bottom w:val="single" w:sz="4" w:space="0" w:color="auto"/>
              <w:right w:val="single" w:sz="4" w:space="0" w:color="auto"/>
            </w:tcBorders>
            <w:shd w:val="clear" w:color="auto" w:fill="auto"/>
            <w:noWrap/>
            <w:vAlign w:val="bottom"/>
          </w:tcPr>
          <w:p w14:paraId="2664EF77"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single" w:sz="4" w:space="0" w:color="auto"/>
              <w:left w:val="nil"/>
              <w:bottom w:val="single" w:sz="4" w:space="0" w:color="auto"/>
              <w:right w:val="single" w:sz="4" w:space="0" w:color="auto"/>
            </w:tcBorders>
            <w:vAlign w:val="bottom"/>
          </w:tcPr>
          <w:p w14:paraId="0A7C8D71" w14:textId="55E1188A" w:rsidR="00F96A2D" w:rsidRDefault="00F96A2D"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 </w:t>
            </w:r>
          </w:p>
        </w:tc>
        <w:tc>
          <w:tcPr>
            <w:tcW w:w="810" w:type="dxa"/>
            <w:tcBorders>
              <w:top w:val="single" w:sz="4" w:space="0" w:color="auto"/>
              <w:left w:val="single" w:sz="4" w:space="0" w:color="auto"/>
              <w:bottom w:val="single" w:sz="4" w:space="0" w:color="auto"/>
              <w:right w:val="single" w:sz="4" w:space="0" w:color="auto"/>
            </w:tcBorders>
          </w:tcPr>
          <w:p w14:paraId="674AEBEF" w14:textId="77777777" w:rsidR="00F96A2D" w:rsidRDefault="00F96A2D" w:rsidP="00F96A2D">
            <w:pPr>
              <w:rPr>
                <w:rFonts w:ascii="Calibri" w:eastAsia="Times New Roman" w:hAnsi="Calibri"/>
                <w:color w:val="000000"/>
                <w:sz w:val="22"/>
                <w:szCs w:val="22"/>
                <w:lang w:eastAsia="en-US"/>
              </w:rPr>
            </w:pPr>
          </w:p>
        </w:tc>
        <w:tc>
          <w:tcPr>
            <w:tcW w:w="450" w:type="dxa"/>
            <w:tcBorders>
              <w:top w:val="nil"/>
              <w:left w:val="nil"/>
              <w:bottom w:val="single" w:sz="4" w:space="0" w:color="auto"/>
              <w:right w:val="single" w:sz="4" w:space="0" w:color="auto"/>
            </w:tcBorders>
          </w:tcPr>
          <w:p w14:paraId="404A1F65"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76A32AEC"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shd w:val="clear" w:color="auto" w:fill="auto"/>
            <w:noWrap/>
            <w:vAlign w:val="bottom"/>
          </w:tcPr>
          <w:p w14:paraId="0943654D" w14:textId="1627A89F"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720" w:type="dxa"/>
            <w:tcBorders>
              <w:top w:val="nil"/>
              <w:left w:val="nil"/>
              <w:bottom w:val="single" w:sz="4" w:space="0" w:color="auto"/>
              <w:right w:val="single" w:sz="4" w:space="0" w:color="auto"/>
            </w:tcBorders>
            <w:shd w:val="clear" w:color="000000" w:fill="DCE6F1"/>
            <w:noWrap/>
            <w:vAlign w:val="bottom"/>
          </w:tcPr>
          <w:p w14:paraId="7991FB5F"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70655D23"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7BB3066A"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1E0A16B5"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0415DD86"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tcPr>
          <w:p w14:paraId="55E000E5"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0D8F3945"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nil"/>
              <w:bottom w:val="single" w:sz="4" w:space="0" w:color="auto"/>
              <w:right w:val="single" w:sz="4" w:space="0" w:color="auto"/>
            </w:tcBorders>
          </w:tcPr>
          <w:p w14:paraId="4A94CB01" w14:textId="77777777" w:rsidR="00F96A2D" w:rsidRDefault="00F96A2D" w:rsidP="00F96A2D">
            <w:pPr>
              <w:rPr>
                <w:rFonts w:ascii="Calibri" w:eastAsia="Times New Roman" w:hAnsi="Calibri"/>
                <w:color w:val="000000"/>
                <w:sz w:val="22"/>
                <w:szCs w:val="22"/>
                <w:lang w:eastAsia="en-US"/>
              </w:rPr>
            </w:pPr>
          </w:p>
        </w:tc>
      </w:tr>
      <w:tr w:rsidR="00F96A2D" w14:paraId="3EAF39CF" w14:textId="77777777" w:rsidTr="00A420C6">
        <w:trPr>
          <w:trHeight w:val="300"/>
        </w:trPr>
        <w:tc>
          <w:tcPr>
            <w:tcW w:w="682" w:type="dxa"/>
            <w:vMerge/>
            <w:tcBorders>
              <w:top w:val="nil"/>
              <w:left w:val="single" w:sz="4" w:space="0" w:color="auto"/>
              <w:bottom w:val="single" w:sz="4" w:space="0" w:color="000000"/>
              <w:right w:val="single" w:sz="4" w:space="0" w:color="auto"/>
            </w:tcBorders>
            <w:vAlign w:val="center"/>
          </w:tcPr>
          <w:p w14:paraId="3DD2D948" w14:textId="77777777" w:rsidR="00F96A2D" w:rsidRDefault="00F96A2D" w:rsidP="00F96A2D">
            <w:pPr>
              <w:rPr>
                <w:rFonts w:ascii="Calibri" w:eastAsia="Times New Roman" w:hAnsi="Calibri"/>
                <w:b/>
                <w:bCs/>
                <w:color w:val="000000"/>
                <w:lang w:eastAsia="en-US"/>
              </w:rPr>
            </w:pPr>
          </w:p>
        </w:tc>
        <w:tc>
          <w:tcPr>
            <w:tcW w:w="3800" w:type="dxa"/>
            <w:tcBorders>
              <w:top w:val="nil"/>
              <w:left w:val="nil"/>
              <w:bottom w:val="single" w:sz="4" w:space="0" w:color="auto"/>
              <w:right w:val="single" w:sz="4" w:space="0" w:color="auto"/>
            </w:tcBorders>
            <w:shd w:val="clear" w:color="auto" w:fill="auto"/>
            <w:noWrap/>
            <w:vAlign w:val="bottom"/>
          </w:tcPr>
          <w:p w14:paraId="5CE68056" w14:textId="77777777" w:rsidR="00F96A2D" w:rsidRDefault="00F96A2D" w:rsidP="00F96A2D">
            <w:pPr>
              <w:pStyle w:val="ListParagraph"/>
              <w:numPr>
                <w:ilvl w:val="0"/>
                <w:numId w:val="10"/>
              </w:numPr>
              <w:ind w:left="305" w:hanging="305"/>
              <w:rPr>
                <w:rFonts w:ascii="Calibri" w:eastAsia="Times New Roman" w:hAnsi="Calibri"/>
                <w:color w:val="000000"/>
                <w:lang w:eastAsia="en-US"/>
              </w:rPr>
            </w:pPr>
            <w:r>
              <w:rPr>
                <w:rFonts w:ascii="Calibri" w:eastAsia="Times New Roman" w:hAnsi="Calibri"/>
                <w:color w:val="000000"/>
                <w:sz w:val="22"/>
                <w:szCs w:val="22"/>
                <w:lang w:eastAsia="en-US"/>
              </w:rPr>
              <w:t>Pembuatan website pariwisata</w:t>
            </w:r>
          </w:p>
        </w:tc>
        <w:tc>
          <w:tcPr>
            <w:tcW w:w="640" w:type="dxa"/>
            <w:tcBorders>
              <w:top w:val="single" w:sz="4" w:space="0" w:color="auto"/>
              <w:left w:val="nil"/>
              <w:bottom w:val="single" w:sz="4" w:space="0" w:color="auto"/>
              <w:right w:val="single" w:sz="4" w:space="0" w:color="auto"/>
            </w:tcBorders>
          </w:tcPr>
          <w:p w14:paraId="11D653A3" w14:textId="77777777" w:rsidR="00F96A2D" w:rsidRDefault="00F96A2D" w:rsidP="00F96A2D">
            <w:pPr>
              <w:rPr>
                <w:rFonts w:ascii="Calibri" w:eastAsia="Times New Roman" w:hAnsi="Calibri"/>
                <w:color w:val="000000"/>
                <w:sz w:val="22"/>
                <w:szCs w:val="22"/>
                <w:lang w:eastAsia="en-US"/>
              </w:rPr>
            </w:pPr>
          </w:p>
        </w:tc>
        <w:tc>
          <w:tcPr>
            <w:tcW w:w="630" w:type="dxa"/>
            <w:tcBorders>
              <w:top w:val="single" w:sz="4" w:space="0" w:color="auto"/>
              <w:left w:val="single" w:sz="4" w:space="0" w:color="auto"/>
              <w:bottom w:val="single" w:sz="4" w:space="0" w:color="auto"/>
              <w:right w:val="single" w:sz="4" w:space="0" w:color="auto"/>
            </w:tcBorders>
          </w:tcPr>
          <w:p w14:paraId="6653595F"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single" w:sz="4" w:space="0" w:color="auto"/>
              <w:bottom w:val="single" w:sz="4" w:space="0" w:color="auto"/>
              <w:right w:val="single" w:sz="4" w:space="0" w:color="auto"/>
            </w:tcBorders>
            <w:shd w:val="clear" w:color="auto" w:fill="auto"/>
            <w:noWrap/>
            <w:vAlign w:val="bottom"/>
          </w:tcPr>
          <w:p w14:paraId="26988474"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single" w:sz="4" w:space="0" w:color="auto"/>
              <w:left w:val="nil"/>
              <w:bottom w:val="single" w:sz="4" w:space="0" w:color="auto"/>
              <w:right w:val="single" w:sz="4" w:space="0" w:color="auto"/>
            </w:tcBorders>
            <w:vAlign w:val="bottom"/>
          </w:tcPr>
          <w:p w14:paraId="1ABD16CD" w14:textId="37774E6F" w:rsidR="00F96A2D" w:rsidRDefault="00F96A2D"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 </w:t>
            </w:r>
          </w:p>
        </w:tc>
        <w:tc>
          <w:tcPr>
            <w:tcW w:w="810" w:type="dxa"/>
            <w:tcBorders>
              <w:top w:val="single" w:sz="4" w:space="0" w:color="auto"/>
              <w:left w:val="single" w:sz="4" w:space="0" w:color="auto"/>
              <w:bottom w:val="single" w:sz="4" w:space="0" w:color="auto"/>
              <w:right w:val="single" w:sz="4" w:space="0" w:color="auto"/>
            </w:tcBorders>
          </w:tcPr>
          <w:p w14:paraId="63207170" w14:textId="77777777" w:rsidR="00F96A2D" w:rsidRDefault="00F96A2D" w:rsidP="00F96A2D">
            <w:pPr>
              <w:rPr>
                <w:rFonts w:ascii="Calibri" w:eastAsia="Times New Roman" w:hAnsi="Calibri"/>
                <w:color w:val="000000"/>
                <w:sz w:val="22"/>
                <w:szCs w:val="22"/>
                <w:lang w:eastAsia="en-US"/>
              </w:rPr>
            </w:pPr>
          </w:p>
        </w:tc>
        <w:tc>
          <w:tcPr>
            <w:tcW w:w="450" w:type="dxa"/>
            <w:tcBorders>
              <w:top w:val="nil"/>
              <w:left w:val="nil"/>
              <w:bottom w:val="single" w:sz="4" w:space="0" w:color="auto"/>
              <w:right w:val="single" w:sz="4" w:space="0" w:color="auto"/>
            </w:tcBorders>
          </w:tcPr>
          <w:p w14:paraId="6EACD404"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774E80BB"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shd w:val="clear" w:color="auto" w:fill="auto"/>
            <w:noWrap/>
            <w:vAlign w:val="bottom"/>
          </w:tcPr>
          <w:p w14:paraId="441E220B" w14:textId="6CB299A4"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720" w:type="dxa"/>
            <w:tcBorders>
              <w:top w:val="nil"/>
              <w:left w:val="nil"/>
              <w:bottom w:val="single" w:sz="4" w:space="0" w:color="auto"/>
              <w:right w:val="single" w:sz="4" w:space="0" w:color="auto"/>
            </w:tcBorders>
            <w:shd w:val="clear" w:color="auto" w:fill="95B3D7" w:themeFill="accent1" w:themeFillTint="99"/>
            <w:noWrap/>
            <w:vAlign w:val="bottom"/>
          </w:tcPr>
          <w:p w14:paraId="530CD9E9" w14:textId="77777777" w:rsidR="00F96A2D" w:rsidRDefault="00F96A2D" w:rsidP="00F96A2D">
            <w:pPr>
              <w:rPr>
                <w:rFonts w:ascii="Calibri" w:eastAsia="Times New Roman" w:hAnsi="Calibri"/>
                <w:color w:val="FFFFFF"/>
                <w:lang w:eastAsia="en-US"/>
              </w:rPr>
            </w:pPr>
            <w:r>
              <w:rPr>
                <w:rFonts w:ascii="Calibri" w:eastAsia="Times New Roman" w:hAnsi="Calibri"/>
                <w:color w:val="FFFFFF"/>
                <w:sz w:val="22"/>
                <w:szCs w:val="22"/>
                <w:lang w:eastAsia="en-US"/>
              </w:rPr>
              <w:t> </w:t>
            </w:r>
          </w:p>
        </w:tc>
        <w:tc>
          <w:tcPr>
            <w:tcW w:w="630" w:type="dxa"/>
            <w:tcBorders>
              <w:top w:val="nil"/>
              <w:left w:val="nil"/>
              <w:bottom w:val="single" w:sz="4" w:space="0" w:color="auto"/>
              <w:right w:val="single" w:sz="4" w:space="0" w:color="auto"/>
            </w:tcBorders>
            <w:shd w:val="clear" w:color="auto" w:fill="95B3D7" w:themeFill="accent1" w:themeFillTint="99"/>
            <w:noWrap/>
            <w:vAlign w:val="bottom"/>
          </w:tcPr>
          <w:p w14:paraId="2F109849" w14:textId="77777777" w:rsidR="00F96A2D" w:rsidRDefault="00F96A2D" w:rsidP="00F96A2D">
            <w:pPr>
              <w:rPr>
                <w:rFonts w:ascii="Calibri" w:eastAsia="Times New Roman" w:hAnsi="Calibri"/>
                <w:color w:val="FFFFFF"/>
                <w:lang w:eastAsia="en-US"/>
              </w:rPr>
            </w:pPr>
            <w:r>
              <w:rPr>
                <w:rFonts w:ascii="Calibri" w:eastAsia="Times New Roman" w:hAnsi="Calibri"/>
                <w:color w:val="FFFFFF"/>
                <w:sz w:val="22"/>
                <w:szCs w:val="22"/>
                <w:lang w:eastAsia="en-US"/>
              </w:rPr>
              <w:t> </w:t>
            </w:r>
          </w:p>
        </w:tc>
        <w:tc>
          <w:tcPr>
            <w:tcW w:w="630" w:type="dxa"/>
            <w:tcBorders>
              <w:top w:val="nil"/>
              <w:left w:val="nil"/>
              <w:bottom w:val="single" w:sz="4" w:space="0" w:color="auto"/>
              <w:right w:val="single" w:sz="4" w:space="0" w:color="auto"/>
            </w:tcBorders>
            <w:shd w:val="clear" w:color="auto" w:fill="95B3D7" w:themeFill="accent1" w:themeFillTint="99"/>
            <w:noWrap/>
            <w:vAlign w:val="bottom"/>
          </w:tcPr>
          <w:p w14:paraId="2AAEFDCA"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95B3D7" w:themeFill="accent1" w:themeFillTint="99"/>
            <w:noWrap/>
            <w:vAlign w:val="bottom"/>
          </w:tcPr>
          <w:p w14:paraId="164AFCFC"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95B3D7" w:themeFill="accent1" w:themeFillTint="99"/>
            <w:noWrap/>
            <w:vAlign w:val="bottom"/>
          </w:tcPr>
          <w:p w14:paraId="55D817C7"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95B3D7" w:themeFill="accent1" w:themeFillTint="99"/>
          </w:tcPr>
          <w:p w14:paraId="5E150B07"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6854EE4C"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nil"/>
              <w:bottom w:val="single" w:sz="4" w:space="0" w:color="auto"/>
              <w:right w:val="single" w:sz="4" w:space="0" w:color="auto"/>
            </w:tcBorders>
          </w:tcPr>
          <w:p w14:paraId="1D46C2E3" w14:textId="77777777" w:rsidR="00F96A2D" w:rsidRDefault="00F96A2D" w:rsidP="00F96A2D">
            <w:pPr>
              <w:rPr>
                <w:rFonts w:ascii="Calibri" w:eastAsia="Times New Roman" w:hAnsi="Calibri"/>
                <w:color w:val="000000"/>
                <w:sz w:val="22"/>
                <w:szCs w:val="22"/>
                <w:lang w:eastAsia="en-US"/>
              </w:rPr>
            </w:pPr>
          </w:p>
        </w:tc>
      </w:tr>
      <w:tr w:rsidR="00F96A2D" w14:paraId="09E88F17" w14:textId="77777777" w:rsidTr="00A420C6">
        <w:trPr>
          <w:trHeight w:val="259"/>
        </w:trPr>
        <w:tc>
          <w:tcPr>
            <w:tcW w:w="682" w:type="dxa"/>
            <w:vMerge/>
            <w:tcBorders>
              <w:top w:val="nil"/>
              <w:left w:val="single" w:sz="4" w:space="0" w:color="auto"/>
              <w:bottom w:val="single" w:sz="4" w:space="0" w:color="000000"/>
              <w:right w:val="single" w:sz="4" w:space="0" w:color="auto"/>
            </w:tcBorders>
            <w:vAlign w:val="center"/>
          </w:tcPr>
          <w:p w14:paraId="63498EA4" w14:textId="77777777" w:rsidR="00F96A2D" w:rsidRDefault="00F96A2D" w:rsidP="00F96A2D">
            <w:pPr>
              <w:rPr>
                <w:rFonts w:ascii="Calibri" w:eastAsia="Times New Roman" w:hAnsi="Calibri"/>
                <w:b/>
                <w:bCs/>
                <w:color w:val="000000"/>
                <w:lang w:eastAsia="en-US"/>
              </w:rPr>
            </w:pPr>
          </w:p>
        </w:tc>
        <w:tc>
          <w:tcPr>
            <w:tcW w:w="3800" w:type="dxa"/>
            <w:tcBorders>
              <w:top w:val="nil"/>
              <w:left w:val="nil"/>
              <w:bottom w:val="single" w:sz="4" w:space="0" w:color="auto"/>
              <w:right w:val="single" w:sz="4" w:space="0" w:color="auto"/>
            </w:tcBorders>
            <w:shd w:val="clear" w:color="auto" w:fill="auto"/>
            <w:vAlign w:val="bottom"/>
          </w:tcPr>
          <w:p w14:paraId="17F21E9E" w14:textId="77777777" w:rsidR="00F96A2D" w:rsidRDefault="00F96A2D" w:rsidP="00F96A2D">
            <w:pPr>
              <w:pStyle w:val="ListParagraph"/>
              <w:numPr>
                <w:ilvl w:val="0"/>
                <w:numId w:val="10"/>
              </w:numPr>
              <w:ind w:left="305" w:hanging="305"/>
              <w:rPr>
                <w:rFonts w:ascii="Calibri" w:eastAsia="Times New Roman" w:hAnsi="Calibri"/>
                <w:color w:val="000000"/>
                <w:lang w:eastAsia="en-US"/>
              </w:rPr>
            </w:pPr>
            <w:r>
              <w:rPr>
                <w:rFonts w:ascii="Calibri" w:eastAsia="Times New Roman" w:hAnsi="Calibri"/>
                <w:color w:val="000000"/>
                <w:sz w:val="22"/>
                <w:szCs w:val="22"/>
                <w:lang w:eastAsia="en-US"/>
              </w:rPr>
              <w:t>Pemanfaatan website pariwisata</w:t>
            </w:r>
          </w:p>
        </w:tc>
        <w:tc>
          <w:tcPr>
            <w:tcW w:w="640" w:type="dxa"/>
            <w:tcBorders>
              <w:top w:val="single" w:sz="4" w:space="0" w:color="auto"/>
              <w:left w:val="nil"/>
              <w:bottom w:val="single" w:sz="4" w:space="0" w:color="auto"/>
              <w:right w:val="single" w:sz="4" w:space="0" w:color="auto"/>
            </w:tcBorders>
          </w:tcPr>
          <w:p w14:paraId="3E8D6299" w14:textId="77777777" w:rsidR="00F96A2D" w:rsidRDefault="00F96A2D" w:rsidP="00F96A2D">
            <w:pPr>
              <w:rPr>
                <w:rFonts w:ascii="Calibri" w:eastAsia="Times New Roman" w:hAnsi="Calibri"/>
                <w:color w:val="000000"/>
                <w:sz w:val="22"/>
                <w:szCs w:val="22"/>
                <w:lang w:eastAsia="en-US"/>
              </w:rPr>
            </w:pPr>
          </w:p>
        </w:tc>
        <w:tc>
          <w:tcPr>
            <w:tcW w:w="630" w:type="dxa"/>
            <w:tcBorders>
              <w:top w:val="single" w:sz="4" w:space="0" w:color="auto"/>
              <w:left w:val="single" w:sz="4" w:space="0" w:color="auto"/>
              <w:bottom w:val="single" w:sz="4" w:space="0" w:color="auto"/>
              <w:right w:val="single" w:sz="4" w:space="0" w:color="auto"/>
            </w:tcBorders>
          </w:tcPr>
          <w:p w14:paraId="510C6132"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single" w:sz="4" w:space="0" w:color="auto"/>
              <w:bottom w:val="single" w:sz="4" w:space="0" w:color="auto"/>
              <w:right w:val="single" w:sz="4" w:space="0" w:color="auto"/>
            </w:tcBorders>
            <w:shd w:val="clear" w:color="auto" w:fill="auto"/>
            <w:noWrap/>
            <w:vAlign w:val="bottom"/>
          </w:tcPr>
          <w:p w14:paraId="62F99E4B"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single" w:sz="4" w:space="0" w:color="auto"/>
              <w:left w:val="nil"/>
              <w:bottom w:val="single" w:sz="4" w:space="0" w:color="auto"/>
              <w:right w:val="single" w:sz="4" w:space="0" w:color="auto"/>
            </w:tcBorders>
            <w:vAlign w:val="bottom"/>
          </w:tcPr>
          <w:p w14:paraId="2F2293EE" w14:textId="7708CC2A" w:rsidR="00F96A2D" w:rsidRDefault="00F96A2D"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 </w:t>
            </w:r>
          </w:p>
        </w:tc>
        <w:tc>
          <w:tcPr>
            <w:tcW w:w="810" w:type="dxa"/>
            <w:tcBorders>
              <w:top w:val="single" w:sz="4" w:space="0" w:color="auto"/>
              <w:left w:val="single" w:sz="4" w:space="0" w:color="auto"/>
              <w:bottom w:val="single" w:sz="4" w:space="0" w:color="auto"/>
              <w:right w:val="single" w:sz="4" w:space="0" w:color="auto"/>
            </w:tcBorders>
          </w:tcPr>
          <w:p w14:paraId="5C91EB60" w14:textId="77777777" w:rsidR="00F96A2D" w:rsidRDefault="00F96A2D" w:rsidP="00F96A2D">
            <w:pPr>
              <w:rPr>
                <w:rFonts w:ascii="Calibri" w:eastAsia="Times New Roman" w:hAnsi="Calibri"/>
                <w:color w:val="000000"/>
                <w:sz w:val="22"/>
                <w:szCs w:val="22"/>
                <w:lang w:eastAsia="en-US"/>
              </w:rPr>
            </w:pPr>
          </w:p>
        </w:tc>
        <w:tc>
          <w:tcPr>
            <w:tcW w:w="450" w:type="dxa"/>
            <w:tcBorders>
              <w:top w:val="nil"/>
              <w:left w:val="nil"/>
              <w:bottom w:val="single" w:sz="4" w:space="0" w:color="auto"/>
              <w:right w:val="single" w:sz="4" w:space="0" w:color="auto"/>
            </w:tcBorders>
          </w:tcPr>
          <w:p w14:paraId="64FF9A83"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3CD78F39"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shd w:val="clear" w:color="auto" w:fill="auto"/>
            <w:noWrap/>
            <w:vAlign w:val="bottom"/>
          </w:tcPr>
          <w:p w14:paraId="1D3A8900" w14:textId="19AD79B3"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720" w:type="dxa"/>
            <w:tcBorders>
              <w:top w:val="nil"/>
              <w:left w:val="nil"/>
              <w:bottom w:val="single" w:sz="4" w:space="0" w:color="auto"/>
              <w:right w:val="single" w:sz="4" w:space="0" w:color="auto"/>
            </w:tcBorders>
            <w:shd w:val="clear" w:color="auto" w:fill="95B3D7" w:themeFill="accent1" w:themeFillTint="99"/>
            <w:noWrap/>
            <w:vAlign w:val="bottom"/>
          </w:tcPr>
          <w:p w14:paraId="69A69219" w14:textId="77777777" w:rsidR="00F96A2D" w:rsidRDefault="00F96A2D" w:rsidP="00F96A2D">
            <w:pPr>
              <w:rPr>
                <w:rFonts w:ascii="Calibri" w:eastAsia="Times New Roman" w:hAnsi="Calibri"/>
                <w:color w:val="FFFFFF"/>
                <w:lang w:eastAsia="en-US"/>
              </w:rPr>
            </w:pPr>
            <w:r>
              <w:rPr>
                <w:rFonts w:ascii="Calibri" w:eastAsia="Times New Roman" w:hAnsi="Calibri"/>
                <w:color w:val="FFFFFF"/>
                <w:sz w:val="22"/>
                <w:szCs w:val="22"/>
                <w:lang w:eastAsia="en-US"/>
              </w:rPr>
              <w:t> </w:t>
            </w:r>
          </w:p>
        </w:tc>
        <w:tc>
          <w:tcPr>
            <w:tcW w:w="630" w:type="dxa"/>
            <w:tcBorders>
              <w:top w:val="nil"/>
              <w:left w:val="nil"/>
              <w:bottom w:val="single" w:sz="4" w:space="0" w:color="auto"/>
              <w:right w:val="single" w:sz="4" w:space="0" w:color="auto"/>
            </w:tcBorders>
            <w:shd w:val="clear" w:color="auto" w:fill="95B3D7" w:themeFill="accent1" w:themeFillTint="99"/>
            <w:noWrap/>
            <w:vAlign w:val="bottom"/>
          </w:tcPr>
          <w:p w14:paraId="363FC5C3" w14:textId="77777777" w:rsidR="00F96A2D" w:rsidRDefault="00F96A2D" w:rsidP="00F96A2D">
            <w:pPr>
              <w:rPr>
                <w:rFonts w:ascii="Calibri" w:eastAsia="Times New Roman" w:hAnsi="Calibri"/>
                <w:color w:val="FFFFFF"/>
                <w:lang w:eastAsia="en-US"/>
              </w:rPr>
            </w:pPr>
            <w:r>
              <w:rPr>
                <w:rFonts w:ascii="Calibri" w:eastAsia="Times New Roman" w:hAnsi="Calibri"/>
                <w:color w:val="FFFFFF"/>
                <w:sz w:val="22"/>
                <w:szCs w:val="22"/>
                <w:lang w:eastAsia="en-US"/>
              </w:rPr>
              <w:t> </w:t>
            </w:r>
          </w:p>
        </w:tc>
        <w:tc>
          <w:tcPr>
            <w:tcW w:w="630" w:type="dxa"/>
            <w:tcBorders>
              <w:top w:val="nil"/>
              <w:left w:val="nil"/>
              <w:bottom w:val="single" w:sz="4" w:space="0" w:color="auto"/>
              <w:right w:val="single" w:sz="4" w:space="0" w:color="auto"/>
            </w:tcBorders>
            <w:shd w:val="clear" w:color="auto" w:fill="95B3D7" w:themeFill="accent1" w:themeFillTint="99"/>
            <w:noWrap/>
            <w:vAlign w:val="bottom"/>
          </w:tcPr>
          <w:p w14:paraId="4792AD45"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95B3D7" w:themeFill="accent1" w:themeFillTint="99"/>
            <w:noWrap/>
            <w:vAlign w:val="bottom"/>
          </w:tcPr>
          <w:p w14:paraId="610E0B54"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95B3D7" w:themeFill="accent1" w:themeFillTint="99"/>
            <w:noWrap/>
            <w:vAlign w:val="bottom"/>
          </w:tcPr>
          <w:p w14:paraId="72D5787E"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95B3D7" w:themeFill="accent1" w:themeFillTint="99"/>
          </w:tcPr>
          <w:p w14:paraId="027C77F5"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7C12A0FB"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nil"/>
              <w:bottom w:val="single" w:sz="4" w:space="0" w:color="auto"/>
              <w:right w:val="single" w:sz="4" w:space="0" w:color="auto"/>
            </w:tcBorders>
          </w:tcPr>
          <w:p w14:paraId="71B6B91D" w14:textId="77777777" w:rsidR="00F96A2D" w:rsidRDefault="00F96A2D" w:rsidP="00F96A2D">
            <w:pPr>
              <w:rPr>
                <w:rFonts w:ascii="Calibri" w:eastAsia="Times New Roman" w:hAnsi="Calibri"/>
                <w:color w:val="000000"/>
                <w:sz w:val="22"/>
                <w:szCs w:val="22"/>
                <w:lang w:eastAsia="en-US"/>
              </w:rPr>
            </w:pPr>
          </w:p>
        </w:tc>
      </w:tr>
      <w:tr w:rsidR="00F96A2D" w14:paraId="023A3EFC" w14:textId="77777777" w:rsidTr="00A420C6">
        <w:trPr>
          <w:trHeight w:val="259"/>
        </w:trPr>
        <w:tc>
          <w:tcPr>
            <w:tcW w:w="682" w:type="dxa"/>
            <w:vMerge/>
            <w:tcBorders>
              <w:top w:val="nil"/>
              <w:left w:val="single" w:sz="4" w:space="0" w:color="auto"/>
              <w:bottom w:val="single" w:sz="4" w:space="0" w:color="000000"/>
              <w:right w:val="single" w:sz="4" w:space="0" w:color="auto"/>
            </w:tcBorders>
            <w:vAlign w:val="center"/>
          </w:tcPr>
          <w:p w14:paraId="39C61B14" w14:textId="77777777" w:rsidR="00F96A2D" w:rsidRDefault="00F96A2D" w:rsidP="00F96A2D">
            <w:pPr>
              <w:rPr>
                <w:rFonts w:ascii="Calibri" w:eastAsia="Times New Roman" w:hAnsi="Calibri"/>
                <w:b/>
                <w:bCs/>
                <w:color w:val="000000"/>
                <w:lang w:eastAsia="en-US"/>
              </w:rPr>
            </w:pPr>
          </w:p>
        </w:tc>
        <w:tc>
          <w:tcPr>
            <w:tcW w:w="3800" w:type="dxa"/>
            <w:tcBorders>
              <w:top w:val="nil"/>
              <w:left w:val="nil"/>
              <w:bottom w:val="single" w:sz="4" w:space="0" w:color="auto"/>
              <w:right w:val="single" w:sz="4" w:space="0" w:color="auto"/>
            </w:tcBorders>
            <w:shd w:val="clear" w:color="auto" w:fill="auto"/>
            <w:vAlign w:val="bottom"/>
          </w:tcPr>
          <w:p w14:paraId="0009B12D" w14:textId="42805B35" w:rsidR="00F96A2D" w:rsidRDefault="00F96A2D" w:rsidP="00F96A2D">
            <w:pPr>
              <w:pStyle w:val="ListParagraph"/>
              <w:numPr>
                <w:ilvl w:val="0"/>
                <w:numId w:val="10"/>
              </w:numPr>
              <w:ind w:left="305" w:hanging="305"/>
              <w:rPr>
                <w:rFonts w:ascii="Calibri" w:eastAsia="Times New Roman" w:hAnsi="Calibri"/>
                <w:color w:val="000000"/>
                <w:sz w:val="22"/>
                <w:szCs w:val="22"/>
                <w:lang w:eastAsia="en-US"/>
              </w:rPr>
            </w:pPr>
            <w:r>
              <w:rPr>
                <w:rFonts w:ascii="Calibri" w:eastAsia="Times New Roman" w:hAnsi="Calibri"/>
                <w:color w:val="000000"/>
                <w:sz w:val="22"/>
                <w:szCs w:val="22"/>
                <w:lang w:eastAsia="en-US"/>
              </w:rPr>
              <w:t>Identifikasi</w:t>
            </w:r>
            <w:r w:rsidR="00A420C6">
              <w:rPr>
                <w:rFonts w:ascii="Calibri" w:eastAsia="Times New Roman" w:hAnsi="Calibri"/>
                <w:color w:val="000000"/>
                <w:sz w:val="22"/>
                <w:szCs w:val="22"/>
                <w:lang w:eastAsia="en-US"/>
              </w:rPr>
              <w:t xml:space="preserve"> wisata alam</w:t>
            </w:r>
            <w:r>
              <w:rPr>
                <w:rFonts w:ascii="Calibri" w:eastAsia="Times New Roman" w:hAnsi="Calibri"/>
                <w:color w:val="000000"/>
                <w:sz w:val="22"/>
                <w:szCs w:val="22"/>
                <w:lang w:eastAsia="en-US"/>
              </w:rPr>
              <w:t xml:space="preserve"> </w:t>
            </w:r>
            <w:r w:rsidR="00A420C6">
              <w:rPr>
                <w:rFonts w:ascii="Calibri" w:eastAsia="Times New Roman" w:hAnsi="Calibri"/>
                <w:color w:val="000000"/>
                <w:sz w:val="22"/>
                <w:szCs w:val="22"/>
                <w:lang w:eastAsia="en-US"/>
              </w:rPr>
              <w:t>Bukit Pinteir</w:t>
            </w:r>
            <w:r>
              <w:rPr>
                <w:rFonts w:ascii="Calibri" w:eastAsia="Times New Roman" w:hAnsi="Calibri"/>
                <w:color w:val="000000"/>
                <w:sz w:val="22"/>
                <w:szCs w:val="22"/>
                <w:lang w:eastAsia="en-US"/>
              </w:rPr>
              <w:t xml:space="preserve"> Penyusunan itinerary situs, pembuatan paket wisata, pembuatan video </w:t>
            </w:r>
            <w:r w:rsidR="00A420C6">
              <w:rPr>
                <w:rFonts w:ascii="Calibri" w:eastAsia="Times New Roman" w:hAnsi="Calibri"/>
                <w:color w:val="000000"/>
                <w:sz w:val="22"/>
                <w:szCs w:val="22"/>
                <w:lang w:eastAsia="en-US"/>
              </w:rPr>
              <w:t xml:space="preserve">destinasi wisata </w:t>
            </w:r>
          </w:p>
        </w:tc>
        <w:tc>
          <w:tcPr>
            <w:tcW w:w="640" w:type="dxa"/>
            <w:tcBorders>
              <w:top w:val="single" w:sz="4" w:space="0" w:color="auto"/>
              <w:left w:val="nil"/>
              <w:bottom w:val="single" w:sz="4" w:space="0" w:color="auto"/>
              <w:right w:val="single" w:sz="4" w:space="0" w:color="auto"/>
            </w:tcBorders>
          </w:tcPr>
          <w:p w14:paraId="0EDEB5D6" w14:textId="77777777" w:rsidR="00F96A2D" w:rsidRDefault="00F96A2D" w:rsidP="00F96A2D">
            <w:pPr>
              <w:rPr>
                <w:rFonts w:ascii="Calibri" w:eastAsia="Times New Roman" w:hAnsi="Calibri"/>
                <w:color w:val="000000"/>
                <w:sz w:val="22"/>
                <w:szCs w:val="22"/>
                <w:lang w:eastAsia="en-US"/>
              </w:rPr>
            </w:pPr>
          </w:p>
        </w:tc>
        <w:tc>
          <w:tcPr>
            <w:tcW w:w="630" w:type="dxa"/>
            <w:tcBorders>
              <w:top w:val="single" w:sz="4" w:space="0" w:color="auto"/>
              <w:left w:val="single" w:sz="4" w:space="0" w:color="auto"/>
              <w:bottom w:val="single" w:sz="4" w:space="0" w:color="auto"/>
              <w:right w:val="single" w:sz="4" w:space="0" w:color="auto"/>
            </w:tcBorders>
          </w:tcPr>
          <w:p w14:paraId="10F285D9"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single" w:sz="4" w:space="0" w:color="auto"/>
              <w:bottom w:val="single" w:sz="4" w:space="0" w:color="auto"/>
              <w:right w:val="single" w:sz="4" w:space="0" w:color="auto"/>
            </w:tcBorders>
            <w:shd w:val="clear" w:color="auto" w:fill="auto"/>
            <w:noWrap/>
            <w:vAlign w:val="bottom"/>
          </w:tcPr>
          <w:p w14:paraId="43059251" w14:textId="77777777" w:rsidR="00F96A2D" w:rsidRDefault="00F96A2D" w:rsidP="00F96A2D">
            <w:pPr>
              <w:rPr>
                <w:rFonts w:ascii="Calibri" w:eastAsia="Times New Roman" w:hAnsi="Calibri"/>
                <w:color w:val="000000"/>
                <w:sz w:val="22"/>
                <w:szCs w:val="22"/>
                <w:lang w:eastAsia="en-US"/>
              </w:rPr>
            </w:pPr>
          </w:p>
        </w:tc>
        <w:tc>
          <w:tcPr>
            <w:tcW w:w="630" w:type="dxa"/>
            <w:tcBorders>
              <w:top w:val="single" w:sz="4" w:space="0" w:color="auto"/>
              <w:left w:val="nil"/>
              <w:bottom w:val="single" w:sz="4" w:space="0" w:color="auto"/>
              <w:right w:val="single" w:sz="4" w:space="0" w:color="auto"/>
            </w:tcBorders>
            <w:vAlign w:val="bottom"/>
          </w:tcPr>
          <w:p w14:paraId="37E23AEE" w14:textId="77777777" w:rsidR="00F96A2D" w:rsidRDefault="00F96A2D" w:rsidP="00F96A2D">
            <w:pPr>
              <w:rPr>
                <w:rFonts w:ascii="Calibri" w:eastAsia="Times New Roman" w:hAnsi="Calibri"/>
                <w:color w:val="000000"/>
                <w:sz w:val="22"/>
                <w:szCs w:val="22"/>
                <w:lang w:eastAsia="en-US"/>
              </w:rPr>
            </w:pPr>
          </w:p>
        </w:tc>
        <w:tc>
          <w:tcPr>
            <w:tcW w:w="810" w:type="dxa"/>
            <w:tcBorders>
              <w:top w:val="single" w:sz="4" w:space="0" w:color="auto"/>
              <w:left w:val="single" w:sz="4" w:space="0" w:color="auto"/>
              <w:bottom w:val="single" w:sz="4" w:space="0" w:color="auto"/>
              <w:right w:val="single" w:sz="4" w:space="0" w:color="auto"/>
            </w:tcBorders>
          </w:tcPr>
          <w:p w14:paraId="7CFB9A31" w14:textId="77777777" w:rsidR="00F96A2D" w:rsidRDefault="00F96A2D" w:rsidP="00F96A2D">
            <w:pPr>
              <w:rPr>
                <w:rFonts w:ascii="Calibri" w:eastAsia="Times New Roman" w:hAnsi="Calibri"/>
                <w:color w:val="000000"/>
                <w:sz w:val="22"/>
                <w:szCs w:val="22"/>
                <w:lang w:eastAsia="en-US"/>
              </w:rPr>
            </w:pPr>
          </w:p>
        </w:tc>
        <w:tc>
          <w:tcPr>
            <w:tcW w:w="450" w:type="dxa"/>
            <w:tcBorders>
              <w:top w:val="nil"/>
              <w:left w:val="nil"/>
              <w:bottom w:val="single" w:sz="4" w:space="0" w:color="auto"/>
              <w:right w:val="single" w:sz="4" w:space="0" w:color="auto"/>
            </w:tcBorders>
          </w:tcPr>
          <w:p w14:paraId="5B5752EB"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4014EACC"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shd w:val="clear" w:color="auto" w:fill="auto"/>
            <w:noWrap/>
            <w:vAlign w:val="bottom"/>
          </w:tcPr>
          <w:p w14:paraId="47CB15D2" w14:textId="349E4C4F" w:rsidR="00F96A2D" w:rsidRDefault="00F96A2D" w:rsidP="00F96A2D">
            <w:pPr>
              <w:rPr>
                <w:rFonts w:ascii="Calibri" w:eastAsia="Times New Roman" w:hAnsi="Calibri"/>
                <w:color w:val="000000"/>
                <w:sz w:val="22"/>
                <w:szCs w:val="22"/>
                <w:lang w:eastAsia="en-US"/>
              </w:rPr>
            </w:pPr>
          </w:p>
        </w:tc>
        <w:tc>
          <w:tcPr>
            <w:tcW w:w="720" w:type="dxa"/>
            <w:tcBorders>
              <w:top w:val="nil"/>
              <w:left w:val="nil"/>
              <w:bottom w:val="single" w:sz="4" w:space="0" w:color="auto"/>
              <w:right w:val="single" w:sz="4" w:space="0" w:color="auto"/>
            </w:tcBorders>
            <w:shd w:val="clear" w:color="auto" w:fill="95B3D7" w:themeFill="accent1" w:themeFillTint="99"/>
            <w:noWrap/>
            <w:vAlign w:val="bottom"/>
          </w:tcPr>
          <w:p w14:paraId="5510EC3C" w14:textId="77777777" w:rsidR="00F96A2D" w:rsidRDefault="00F96A2D" w:rsidP="00F96A2D">
            <w:pPr>
              <w:rPr>
                <w:rFonts w:ascii="Calibri" w:eastAsia="Times New Roman" w:hAnsi="Calibri"/>
                <w:color w:val="FFFFFF"/>
                <w:sz w:val="22"/>
                <w:szCs w:val="22"/>
                <w:lang w:eastAsia="en-US"/>
              </w:rPr>
            </w:pPr>
          </w:p>
        </w:tc>
        <w:tc>
          <w:tcPr>
            <w:tcW w:w="630" w:type="dxa"/>
            <w:tcBorders>
              <w:top w:val="nil"/>
              <w:left w:val="nil"/>
              <w:bottom w:val="single" w:sz="4" w:space="0" w:color="auto"/>
              <w:right w:val="single" w:sz="4" w:space="0" w:color="auto"/>
            </w:tcBorders>
            <w:shd w:val="clear" w:color="auto" w:fill="95B3D7" w:themeFill="accent1" w:themeFillTint="99"/>
            <w:noWrap/>
            <w:vAlign w:val="bottom"/>
          </w:tcPr>
          <w:p w14:paraId="05439690" w14:textId="77777777" w:rsidR="00F96A2D" w:rsidRDefault="00F96A2D" w:rsidP="00F96A2D">
            <w:pPr>
              <w:rPr>
                <w:rFonts w:ascii="Calibri" w:eastAsia="Times New Roman" w:hAnsi="Calibri"/>
                <w:color w:val="FFFFFF"/>
                <w:sz w:val="22"/>
                <w:szCs w:val="22"/>
                <w:lang w:eastAsia="en-US"/>
              </w:rPr>
            </w:pPr>
          </w:p>
        </w:tc>
        <w:tc>
          <w:tcPr>
            <w:tcW w:w="630" w:type="dxa"/>
            <w:tcBorders>
              <w:top w:val="nil"/>
              <w:left w:val="nil"/>
              <w:bottom w:val="single" w:sz="4" w:space="0" w:color="auto"/>
              <w:right w:val="single" w:sz="4" w:space="0" w:color="auto"/>
            </w:tcBorders>
            <w:shd w:val="clear" w:color="auto" w:fill="95B3D7" w:themeFill="accent1" w:themeFillTint="99"/>
            <w:noWrap/>
            <w:vAlign w:val="bottom"/>
          </w:tcPr>
          <w:p w14:paraId="0CF3C0D9"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shd w:val="clear" w:color="auto" w:fill="auto"/>
            <w:noWrap/>
            <w:vAlign w:val="bottom"/>
          </w:tcPr>
          <w:p w14:paraId="7E39F096"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shd w:val="clear" w:color="auto" w:fill="auto"/>
            <w:noWrap/>
            <w:vAlign w:val="bottom"/>
          </w:tcPr>
          <w:p w14:paraId="0FCFADB2"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2D473B3D"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20B86822"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nil"/>
              <w:bottom w:val="single" w:sz="4" w:space="0" w:color="auto"/>
              <w:right w:val="single" w:sz="4" w:space="0" w:color="auto"/>
            </w:tcBorders>
          </w:tcPr>
          <w:p w14:paraId="5D7F9314" w14:textId="77777777" w:rsidR="00F96A2D" w:rsidRDefault="00F96A2D" w:rsidP="00F96A2D">
            <w:pPr>
              <w:rPr>
                <w:rFonts w:ascii="Calibri" w:eastAsia="Times New Roman" w:hAnsi="Calibri"/>
                <w:color w:val="000000"/>
                <w:sz w:val="22"/>
                <w:szCs w:val="22"/>
                <w:lang w:eastAsia="en-US"/>
              </w:rPr>
            </w:pPr>
          </w:p>
        </w:tc>
      </w:tr>
      <w:tr w:rsidR="00F96A2D" w14:paraId="56CE0ED5" w14:textId="77777777" w:rsidTr="00A420C6">
        <w:trPr>
          <w:trHeight w:val="300"/>
        </w:trPr>
        <w:tc>
          <w:tcPr>
            <w:tcW w:w="682" w:type="dxa"/>
            <w:vMerge/>
            <w:tcBorders>
              <w:top w:val="nil"/>
              <w:left w:val="single" w:sz="4" w:space="0" w:color="auto"/>
              <w:bottom w:val="single" w:sz="4" w:space="0" w:color="000000"/>
              <w:right w:val="single" w:sz="4" w:space="0" w:color="auto"/>
            </w:tcBorders>
            <w:vAlign w:val="center"/>
          </w:tcPr>
          <w:p w14:paraId="0F8EFF6C" w14:textId="77777777" w:rsidR="00F96A2D" w:rsidRDefault="00F96A2D" w:rsidP="00F96A2D">
            <w:pPr>
              <w:rPr>
                <w:rFonts w:ascii="Calibri" w:eastAsia="Times New Roman" w:hAnsi="Calibri"/>
                <w:b/>
                <w:bCs/>
                <w:color w:val="000000"/>
                <w:lang w:eastAsia="en-US"/>
              </w:rPr>
            </w:pPr>
          </w:p>
        </w:tc>
        <w:tc>
          <w:tcPr>
            <w:tcW w:w="3800" w:type="dxa"/>
            <w:tcBorders>
              <w:top w:val="nil"/>
              <w:left w:val="nil"/>
              <w:bottom w:val="single" w:sz="4" w:space="0" w:color="auto"/>
              <w:right w:val="single" w:sz="4" w:space="0" w:color="auto"/>
            </w:tcBorders>
            <w:shd w:val="clear" w:color="auto" w:fill="auto"/>
            <w:noWrap/>
            <w:vAlign w:val="bottom"/>
          </w:tcPr>
          <w:p w14:paraId="7BE99CB6" w14:textId="77777777" w:rsidR="00F96A2D" w:rsidRDefault="00F96A2D" w:rsidP="00F96A2D">
            <w:pPr>
              <w:pStyle w:val="ListParagraph"/>
              <w:numPr>
                <w:ilvl w:val="0"/>
                <w:numId w:val="10"/>
              </w:numPr>
              <w:ind w:left="305" w:hanging="305"/>
              <w:rPr>
                <w:rFonts w:ascii="Calibri" w:eastAsia="Times New Roman" w:hAnsi="Calibri"/>
                <w:color w:val="000000"/>
                <w:lang w:eastAsia="en-US"/>
              </w:rPr>
            </w:pPr>
            <w:r>
              <w:rPr>
                <w:rFonts w:ascii="Calibri" w:eastAsia="Times New Roman" w:hAnsi="Calibri"/>
                <w:color w:val="000000"/>
                <w:sz w:val="22"/>
                <w:szCs w:val="22"/>
                <w:lang w:eastAsia="en-US"/>
              </w:rPr>
              <w:t>Pembuatan database jumlah kunjungan</w:t>
            </w:r>
          </w:p>
        </w:tc>
        <w:tc>
          <w:tcPr>
            <w:tcW w:w="640" w:type="dxa"/>
            <w:tcBorders>
              <w:top w:val="single" w:sz="4" w:space="0" w:color="auto"/>
              <w:left w:val="nil"/>
              <w:bottom w:val="single" w:sz="4" w:space="0" w:color="auto"/>
              <w:right w:val="single" w:sz="4" w:space="0" w:color="auto"/>
            </w:tcBorders>
          </w:tcPr>
          <w:p w14:paraId="4C2DF817" w14:textId="77777777" w:rsidR="00F96A2D" w:rsidRDefault="00F96A2D" w:rsidP="00F96A2D">
            <w:pPr>
              <w:rPr>
                <w:rFonts w:ascii="Calibri" w:eastAsia="Times New Roman" w:hAnsi="Calibri"/>
                <w:color w:val="000000"/>
                <w:sz w:val="22"/>
                <w:szCs w:val="22"/>
                <w:lang w:eastAsia="en-US"/>
              </w:rPr>
            </w:pPr>
          </w:p>
        </w:tc>
        <w:tc>
          <w:tcPr>
            <w:tcW w:w="630" w:type="dxa"/>
            <w:tcBorders>
              <w:top w:val="single" w:sz="4" w:space="0" w:color="auto"/>
              <w:left w:val="single" w:sz="4" w:space="0" w:color="auto"/>
              <w:bottom w:val="single" w:sz="4" w:space="0" w:color="auto"/>
              <w:right w:val="single" w:sz="4" w:space="0" w:color="auto"/>
            </w:tcBorders>
          </w:tcPr>
          <w:p w14:paraId="1A935B81"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single" w:sz="4" w:space="0" w:color="auto"/>
              <w:bottom w:val="single" w:sz="4" w:space="0" w:color="auto"/>
              <w:right w:val="single" w:sz="4" w:space="0" w:color="auto"/>
            </w:tcBorders>
            <w:shd w:val="clear" w:color="auto" w:fill="auto"/>
            <w:noWrap/>
            <w:vAlign w:val="bottom"/>
          </w:tcPr>
          <w:p w14:paraId="222A32D7"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single" w:sz="4" w:space="0" w:color="auto"/>
              <w:left w:val="nil"/>
              <w:bottom w:val="single" w:sz="4" w:space="0" w:color="auto"/>
              <w:right w:val="single" w:sz="4" w:space="0" w:color="auto"/>
            </w:tcBorders>
            <w:vAlign w:val="bottom"/>
          </w:tcPr>
          <w:p w14:paraId="408B9188" w14:textId="278D7147" w:rsidR="00F96A2D" w:rsidRDefault="00F96A2D"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 </w:t>
            </w:r>
          </w:p>
        </w:tc>
        <w:tc>
          <w:tcPr>
            <w:tcW w:w="810" w:type="dxa"/>
            <w:tcBorders>
              <w:top w:val="single" w:sz="4" w:space="0" w:color="auto"/>
              <w:left w:val="single" w:sz="4" w:space="0" w:color="auto"/>
              <w:bottom w:val="single" w:sz="4" w:space="0" w:color="auto"/>
              <w:right w:val="single" w:sz="4" w:space="0" w:color="auto"/>
            </w:tcBorders>
          </w:tcPr>
          <w:p w14:paraId="455ADDE8" w14:textId="77777777" w:rsidR="00F96A2D" w:rsidRDefault="00F96A2D" w:rsidP="00F96A2D">
            <w:pPr>
              <w:rPr>
                <w:rFonts w:ascii="Calibri" w:eastAsia="Times New Roman" w:hAnsi="Calibri"/>
                <w:color w:val="000000"/>
                <w:sz w:val="22"/>
                <w:szCs w:val="22"/>
                <w:lang w:eastAsia="en-US"/>
              </w:rPr>
            </w:pPr>
          </w:p>
        </w:tc>
        <w:tc>
          <w:tcPr>
            <w:tcW w:w="450" w:type="dxa"/>
            <w:tcBorders>
              <w:top w:val="nil"/>
              <w:left w:val="nil"/>
              <w:bottom w:val="single" w:sz="4" w:space="0" w:color="auto"/>
              <w:right w:val="single" w:sz="4" w:space="0" w:color="auto"/>
            </w:tcBorders>
          </w:tcPr>
          <w:p w14:paraId="49FFDC68"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77B7546D"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shd w:val="clear" w:color="auto" w:fill="auto"/>
            <w:noWrap/>
            <w:vAlign w:val="bottom"/>
          </w:tcPr>
          <w:p w14:paraId="47ED26D1" w14:textId="7D805D63"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bottom"/>
          </w:tcPr>
          <w:p w14:paraId="6FF6E90E"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000000" w:fill="DCE6F1"/>
            <w:noWrap/>
            <w:vAlign w:val="bottom"/>
          </w:tcPr>
          <w:p w14:paraId="6E57A2B6"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000000" w:fill="DCE6F1"/>
            <w:noWrap/>
            <w:vAlign w:val="bottom"/>
          </w:tcPr>
          <w:p w14:paraId="330A1E39"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26363F29"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0A21C231"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tcPr>
          <w:p w14:paraId="4C23916A"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0B8E7184"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nil"/>
              <w:bottom w:val="single" w:sz="4" w:space="0" w:color="auto"/>
              <w:right w:val="single" w:sz="4" w:space="0" w:color="auto"/>
            </w:tcBorders>
          </w:tcPr>
          <w:p w14:paraId="72A59EE8" w14:textId="77777777" w:rsidR="00F96A2D" w:rsidRDefault="00F96A2D" w:rsidP="00F96A2D">
            <w:pPr>
              <w:rPr>
                <w:rFonts w:ascii="Calibri" w:eastAsia="Times New Roman" w:hAnsi="Calibri"/>
                <w:color w:val="000000"/>
                <w:sz w:val="22"/>
                <w:szCs w:val="22"/>
                <w:lang w:eastAsia="en-US"/>
              </w:rPr>
            </w:pPr>
          </w:p>
        </w:tc>
      </w:tr>
      <w:tr w:rsidR="00F96A2D" w14:paraId="3F507390" w14:textId="77777777" w:rsidTr="00A420C6">
        <w:trPr>
          <w:trHeight w:val="239"/>
        </w:trPr>
        <w:tc>
          <w:tcPr>
            <w:tcW w:w="682" w:type="dxa"/>
            <w:vMerge/>
            <w:tcBorders>
              <w:top w:val="nil"/>
              <w:left w:val="single" w:sz="4" w:space="0" w:color="auto"/>
              <w:bottom w:val="single" w:sz="4" w:space="0" w:color="000000"/>
              <w:right w:val="single" w:sz="4" w:space="0" w:color="auto"/>
            </w:tcBorders>
            <w:vAlign w:val="center"/>
          </w:tcPr>
          <w:p w14:paraId="3A1BF897" w14:textId="77777777" w:rsidR="00F96A2D" w:rsidRDefault="00F96A2D" w:rsidP="00F96A2D">
            <w:pPr>
              <w:rPr>
                <w:rFonts w:ascii="Calibri" w:eastAsia="Times New Roman" w:hAnsi="Calibri"/>
                <w:b/>
                <w:bCs/>
                <w:color w:val="000000"/>
                <w:lang w:eastAsia="en-US"/>
              </w:rPr>
            </w:pPr>
          </w:p>
        </w:tc>
        <w:tc>
          <w:tcPr>
            <w:tcW w:w="3800" w:type="dxa"/>
            <w:tcBorders>
              <w:top w:val="nil"/>
              <w:left w:val="nil"/>
              <w:bottom w:val="single" w:sz="4" w:space="0" w:color="auto"/>
              <w:right w:val="single" w:sz="4" w:space="0" w:color="auto"/>
            </w:tcBorders>
            <w:shd w:val="clear" w:color="auto" w:fill="auto"/>
            <w:vAlign w:val="bottom"/>
          </w:tcPr>
          <w:p w14:paraId="5E1C9251" w14:textId="77777777" w:rsidR="00F96A2D" w:rsidRDefault="00F96A2D" w:rsidP="00F96A2D">
            <w:pPr>
              <w:pStyle w:val="ListParagraph"/>
              <w:numPr>
                <w:ilvl w:val="0"/>
                <w:numId w:val="10"/>
              </w:numPr>
              <w:ind w:left="305" w:hanging="305"/>
              <w:rPr>
                <w:rFonts w:ascii="Calibri" w:eastAsia="Times New Roman" w:hAnsi="Calibri"/>
                <w:color w:val="000000"/>
                <w:lang w:eastAsia="en-US"/>
              </w:rPr>
            </w:pPr>
            <w:r>
              <w:rPr>
                <w:rFonts w:ascii="Calibri" w:eastAsia="Times New Roman" w:hAnsi="Calibri"/>
                <w:color w:val="000000"/>
                <w:sz w:val="22"/>
                <w:szCs w:val="22"/>
                <w:lang w:eastAsia="en-US"/>
              </w:rPr>
              <w:t>Sosialisasi manajemen pariwisata</w:t>
            </w:r>
          </w:p>
        </w:tc>
        <w:tc>
          <w:tcPr>
            <w:tcW w:w="640" w:type="dxa"/>
            <w:tcBorders>
              <w:top w:val="single" w:sz="4" w:space="0" w:color="auto"/>
              <w:left w:val="nil"/>
              <w:bottom w:val="single" w:sz="4" w:space="0" w:color="auto"/>
              <w:right w:val="single" w:sz="4" w:space="0" w:color="auto"/>
            </w:tcBorders>
          </w:tcPr>
          <w:p w14:paraId="092628FC" w14:textId="77777777" w:rsidR="00F96A2D" w:rsidRDefault="00F96A2D" w:rsidP="00F96A2D">
            <w:pPr>
              <w:rPr>
                <w:rFonts w:ascii="Calibri" w:eastAsia="Times New Roman" w:hAnsi="Calibri"/>
                <w:color w:val="000000"/>
                <w:sz w:val="22"/>
                <w:szCs w:val="22"/>
                <w:lang w:eastAsia="en-US"/>
              </w:rPr>
            </w:pPr>
          </w:p>
        </w:tc>
        <w:tc>
          <w:tcPr>
            <w:tcW w:w="630" w:type="dxa"/>
            <w:tcBorders>
              <w:top w:val="single" w:sz="4" w:space="0" w:color="auto"/>
              <w:left w:val="single" w:sz="4" w:space="0" w:color="auto"/>
              <w:bottom w:val="single" w:sz="4" w:space="0" w:color="auto"/>
              <w:right w:val="single" w:sz="4" w:space="0" w:color="auto"/>
            </w:tcBorders>
          </w:tcPr>
          <w:p w14:paraId="17FF132E"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single" w:sz="4" w:space="0" w:color="auto"/>
              <w:bottom w:val="single" w:sz="4" w:space="0" w:color="auto"/>
              <w:right w:val="single" w:sz="4" w:space="0" w:color="auto"/>
            </w:tcBorders>
            <w:shd w:val="clear" w:color="auto" w:fill="auto"/>
            <w:noWrap/>
            <w:vAlign w:val="bottom"/>
          </w:tcPr>
          <w:p w14:paraId="2F8F9810"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single" w:sz="4" w:space="0" w:color="auto"/>
              <w:left w:val="nil"/>
              <w:bottom w:val="single" w:sz="4" w:space="0" w:color="auto"/>
              <w:right w:val="single" w:sz="4" w:space="0" w:color="auto"/>
            </w:tcBorders>
            <w:vAlign w:val="bottom"/>
          </w:tcPr>
          <w:p w14:paraId="4FA92A5C" w14:textId="783F7ABE" w:rsidR="00F96A2D" w:rsidRDefault="00F96A2D"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 </w:t>
            </w:r>
          </w:p>
        </w:tc>
        <w:tc>
          <w:tcPr>
            <w:tcW w:w="810" w:type="dxa"/>
            <w:tcBorders>
              <w:top w:val="single" w:sz="4" w:space="0" w:color="auto"/>
              <w:left w:val="single" w:sz="4" w:space="0" w:color="auto"/>
              <w:bottom w:val="single" w:sz="4" w:space="0" w:color="auto"/>
              <w:right w:val="single" w:sz="4" w:space="0" w:color="auto"/>
            </w:tcBorders>
          </w:tcPr>
          <w:p w14:paraId="27CAE9FC" w14:textId="77777777" w:rsidR="00F96A2D" w:rsidRDefault="00F96A2D" w:rsidP="00F96A2D">
            <w:pPr>
              <w:rPr>
                <w:rFonts w:ascii="Calibri" w:eastAsia="Times New Roman" w:hAnsi="Calibri"/>
                <w:color w:val="000000"/>
                <w:sz w:val="22"/>
                <w:szCs w:val="22"/>
                <w:lang w:eastAsia="en-US"/>
              </w:rPr>
            </w:pPr>
          </w:p>
        </w:tc>
        <w:tc>
          <w:tcPr>
            <w:tcW w:w="450" w:type="dxa"/>
            <w:tcBorders>
              <w:top w:val="nil"/>
              <w:left w:val="nil"/>
              <w:bottom w:val="single" w:sz="4" w:space="0" w:color="auto"/>
              <w:right w:val="single" w:sz="4" w:space="0" w:color="auto"/>
            </w:tcBorders>
          </w:tcPr>
          <w:p w14:paraId="2E7F24DE"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5EB61497"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shd w:val="clear" w:color="auto" w:fill="auto"/>
            <w:noWrap/>
            <w:vAlign w:val="bottom"/>
          </w:tcPr>
          <w:p w14:paraId="32C97B2D" w14:textId="4F2EC0D9"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bottom"/>
          </w:tcPr>
          <w:p w14:paraId="76872D42"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000000" w:fill="DCE6F1"/>
            <w:noWrap/>
            <w:vAlign w:val="bottom"/>
          </w:tcPr>
          <w:p w14:paraId="3AE03ADB"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000000" w:fill="DCE6F1"/>
            <w:noWrap/>
            <w:vAlign w:val="bottom"/>
          </w:tcPr>
          <w:p w14:paraId="473EC364"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4DDAB961"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5B06A736"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tcPr>
          <w:p w14:paraId="2949AED1"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0AC4467F"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nil"/>
              <w:bottom w:val="single" w:sz="4" w:space="0" w:color="auto"/>
              <w:right w:val="single" w:sz="4" w:space="0" w:color="auto"/>
            </w:tcBorders>
          </w:tcPr>
          <w:p w14:paraId="26D11CF4" w14:textId="77777777" w:rsidR="00F96A2D" w:rsidRDefault="00F96A2D" w:rsidP="00F96A2D">
            <w:pPr>
              <w:rPr>
                <w:rFonts w:ascii="Calibri" w:eastAsia="Times New Roman" w:hAnsi="Calibri"/>
                <w:color w:val="000000"/>
                <w:sz w:val="22"/>
                <w:szCs w:val="22"/>
                <w:lang w:eastAsia="en-US"/>
              </w:rPr>
            </w:pPr>
          </w:p>
        </w:tc>
      </w:tr>
      <w:tr w:rsidR="00F96A2D" w14:paraId="2ED797E1" w14:textId="77777777" w:rsidTr="00A420C6">
        <w:trPr>
          <w:trHeight w:val="300"/>
        </w:trPr>
        <w:tc>
          <w:tcPr>
            <w:tcW w:w="682" w:type="dxa"/>
            <w:vMerge/>
            <w:tcBorders>
              <w:top w:val="nil"/>
              <w:left w:val="single" w:sz="4" w:space="0" w:color="auto"/>
              <w:bottom w:val="single" w:sz="4" w:space="0" w:color="000000"/>
              <w:right w:val="single" w:sz="4" w:space="0" w:color="auto"/>
            </w:tcBorders>
            <w:vAlign w:val="center"/>
          </w:tcPr>
          <w:p w14:paraId="0C6E3AA0" w14:textId="77777777" w:rsidR="00F96A2D" w:rsidRDefault="00F96A2D" w:rsidP="00F96A2D">
            <w:pPr>
              <w:rPr>
                <w:rFonts w:ascii="Calibri" w:eastAsia="Times New Roman" w:hAnsi="Calibri"/>
                <w:b/>
                <w:bCs/>
                <w:color w:val="000000"/>
                <w:lang w:eastAsia="en-US"/>
              </w:rPr>
            </w:pPr>
          </w:p>
        </w:tc>
        <w:tc>
          <w:tcPr>
            <w:tcW w:w="3800" w:type="dxa"/>
            <w:tcBorders>
              <w:top w:val="nil"/>
              <w:left w:val="nil"/>
              <w:bottom w:val="single" w:sz="4" w:space="0" w:color="auto"/>
              <w:right w:val="single" w:sz="4" w:space="0" w:color="auto"/>
            </w:tcBorders>
            <w:shd w:val="clear" w:color="auto" w:fill="auto"/>
            <w:vAlign w:val="bottom"/>
          </w:tcPr>
          <w:p w14:paraId="7BCBC165" w14:textId="77777777" w:rsidR="00F96A2D" w:rsidRDefault="00F96A2D" w:rsidP="00F96A2D">
            <w:pPr>
              <w:pStyle w:val="ListParagraph"/>
              <w:numPr>
                <w:ilvl w:val="0"/>
                <w:numId w:val="10"/>
              </w:numPr>
              <w:ind w:left="305" w:hanging="305"/>
              <w:rPr>
                <w:rFonts w:ascii="Calibri" w:eastAsia="Times New Roman" w:hAnsi="Calibri"/>
                <w:color w:val="000000"/>
                <w:lang w:eastAsia="en-US"/>
              </w:rPr>
            </w:pPr>
            <w:r>
              <w:rPr>
                <w:rFonts w:ascii="Calibri" w:eastAsia="Times New Roman" w:hAnsi="Calibri"/>
                <w:color w:val="000000"/>
                <w:sz w:val="22"/>
                <w:szCs w:val="22"/>
                <w:lang w:eastAsia="en-US"/>
              </w:rPr>
              <w:t>Perancangan konsep pengembangan pariwisata</w:t>
            </w:r>
          </w:p>
        </w:tc>
        <w:tc>
          <w:tcPr>
            <w:tcW w:w="640" w:type="dxa"/>
            <w:tcBorders>
              <w:top w:val="single" w:sz="4" w:space="0" w:color="auto"/>
              <w:left w:val="nil"/>
              <w:bottom w:val="single" w:sz="4" w:space="0" w:color="auto"/>
              <w:right w:val="single" w:sz="4" w:space="0" w:color="auto"/>
            </w:tcBorders>
          </w:tcPr>
          <w:p w14:paraId="52C74583" w14:textId="77777777" w:rsidR="00F96A2D" w:rsidRDefault="00F96A2D" w:rsidP="00F96A2D">
            <w:pPr>
              <w:rPr>
                <w:rFonts w:ascii="Calibri" w:eastAsia="Times New Roman" w:hAnsi="Calibri"/>
                <w:color w:val="000000"/>
                <w:sz w:val="22"/>
                <w:szCs w:val="22"/>
                <w:lang w:eastAsia="en-US"/>
              </w:rPr>
            </w:pPr>
          </w:p>
        </w:tc>
        <w:tc>
          <w:tcPr>
            <w:tcW w:w="630" w:type="dxa"/>
            <w:tcBorders>
              <w:top w:val="single" w:sz="4" w:space="0" w:color="auto"/>
              <w:left w:val="single" w:sz="4" w:space="0" w:color="auto"/>
              <w:bottom w:val="single" w:sz="4" w:space="0" w:color="auto"/>
              <w:right w:val="single" w:sz="4" w:space="0" w:color="auto"/>
            </w:tcBorders>
          </w:tcPr>
          <w:p w14:paraId="41C29C50"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single" w:sz="4" w:space="0" w:color="auto"/>
              <w:bottom w:val="single" w:sz="4" w:space="0" w:color="auto"/>
              <w:right w:val="single" w:sz="4" w:space="0" w:color="auto"/>
            </w:tcBorders>
            <w:shd w:val="clear" w:color="auto" w:fill="auto"/>
            <w:noWrap/>
            <w:vAlign w:val="bottom"/>
          </w:tcPr>
          <w:p w14:paraId="61F38E37"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single" w:sz="4" w:space="0" w:color="auto"/>
              <w:left w:val="nil"/>
              <w:bottom w:val="single" w:sz="4" w:space="0" w:color="auto"/>
              <w:right w:val="single" w:sz="4" w:space="0" w:color="auto"/>
            </w:tcBorders>
            <w:vAlign w:val="bottom"/>
          </w:tcPr>
          <w:p w14:paraId="72AC6FA4" w14:textId="3654D5F1" w:rsidR="00F96A2D" w:rsidRDefault="00F96A2D"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 </w:t>
            </w:r>
          </w:p>
        </w:tc>
        <w:tc>
          <w:tcPr>
            <w:tcW w:w="810" w:type="dxa"/>
            <w:tcBorders>
              <w:top w:val="single" w:sz="4" w:space="0" w:color="auto"/>
              <w:left w:val="single" w:sz="4" w:space="0" w:color="auto"/>
              <w:bottom w:val="single" w:sz="4" w:space="0" w:color="auto"/>
              <w:right w:val="single" w:sz="4" w:space="0" w:color="auto"/>
            </w:tcBorders>
          </w:tcPr>
          <w:p w14:paraId="5C43DF23" w14:textId="77777777" w:rsidR="00F96A2D" w:rsidRDefault="00F96A2D" w:rsidP="00F96A2D">
            <w:pPr>
              <w:rPr>
                <w:rFonts w:ascii="Calibri" w:eastAsia="Times New Roman" w:hAnsi="Calibri"/>
                <w:color w:val="000000"/>
                <w:sz w:val="22"/>
                <w:szCs w:val="22"/>
                <w:lang w:eastAsia="en-US"/>
              </w:rPr>
            </w:pPr>
          </w:p>
        </w:tc>
        <w:tc>
          <w:tcPr>
            <w:tcW w:w="450" w:type="dxa"/>
            <w:tcBorders>
              <w:top w:val="nil"/>
              <w:left w:val="nil"/>
              <w:bottom w:val="single" w:sz="4" w:space="0" w:color="auto"/>
              <w:right w:val="single" w:sz="4" w:space="0" w:color="auto"/>
            </w:tcBorders>
          </w:tcPr>
          <w:p w14:paraId="32D42598"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0FB316EE"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shd w:val="clear" w:color="auto" w:fill="auto"/>
            <w:noWrap/>
            <w:vAlign w:val="bottom"/>
          </w:tcPr>
          <w:p w14:paraId="57A3B60F" w14:textId="0A40CAB0"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bottom"/>
          </w:tcPr>
          <w:p w14:paraId="3E8C54BC"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289B90BB"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000000" w:fill="95B3D7"/>
            <w:noWrap/>
            <w:vAlign w:val="bottom"/>
          </w:tcPr>
          <w:p w14:paraId="730C2701" w14:textId="77777777" w:rsidR="00F96A2D" w:rsidRDefault="00F96A2D" w:rsidP="00F96A2D">
            <w:pPr>
              <w:rPr>
                <w:rFonts w:ascii="Calibri" w:eastAsia="Times New Roman" w:hAnsi="Calibri"/>
                <w:color w:val="FFFFFF"/>
                <w:lang w:eastAsia="en-US"/>
              </w:rPr>
            </w:pPr>
            <w:r>
              <w:rPr>
                <w:rFonts w:ascii="Calibri" w:eastAsia="Times New Roman" w:hAnsi="Calibri"/>
                <w:color w:val="FFFFFF"/>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34413FBC"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4636D834"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tcPr>
          <w:p w14:paraId="4111129D"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4703F510"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nil"/>
              <w:bottom w:val="single" w:sz="4" w:space="0" w:color="auto"/>
              <w:right w:val="single" w:sz="4" w:space="0" w:color="auto"/>
            </w:tcBorders>
          </w:tcPr>
          <w:p w14:paraId="7DDD5374" w14:textId="77777777" w:rsidR="00F96A2D" w:rsidRDefault="00F96A2D" w:rsidP="00F96A2D">
            <w:pPr>
              <w:rPr>
                <w:rFonts w:ascii="Calibri" w:eastAsia="Times New Roman" w:hAnsi="Calibri"/>
                <w:color w:val="000000"/>
                <w:sz w:val="22"/>
                <w:szCs w:val="22"/>
                <w:lang w:eastAsia="en-US"/>
              </w:rPr>
            </w:pPr>
          </w:p>
        </w:tc>
      </w:tr>
      <w:tr w:rsidR="00F96A2D" w14:paraId="642CCCCA" w14:textId="77777777" w:rsidTr="0099417E">
        <w:trPr>
          <w:trHeight w:val="600"/>
        </w:trPr>
        <w:tc>
          <w:tcPr>
            <w:tcW w:w="682" w:type="dxa"/>
            <w:vMerge/>
            <w:tcBorders>
              <w:top w:val="nil"/>
              <w:left w:val="single" w:sz="4" w:space="0" w:color="auto"/>
              <w:bottom w:val="single" w:sz="4" w:space="0" w:color="000000"/>
              <w:right w:val="single" w:sz="4" w:space="0" w:color="auto"/>
            </w:tcBorders>
            <w:vAlign w:val="center"/>
          </w:tcPr>
          <w:p w14:paraId="1FEA6DA1" w14:textId="77777777" w:rsidR="00F96A2D" w:rsidRDefault="00F96A2D" w:rsidP="00F96A2D">
            <w:pPr>
              <w:rPr>
                <w:rFonts w:ascii="Calibri" w:eastAsia="Times New Roman" w:hAnsi="Calibri"/>
                <w:b/>
                <w:bCs/>
                <w:color w:val="000000"/>
                <w:lang w:eastAsia="en-US"/>
              </w:rPr>
            </w:pPr>
          </w:p>
        </w:tc>
        <w:tc>
          <w:tcPr>
            <w:tcW w:w="3800" w:type="dxa"/>
            <w:tcBorders>
              <w:top w:val="nil"/>
              <w:left w:val="nil"/>
              <w:bottom w:val="single" w:sz="4" w:space="0" w:color="auto"/>
              <w:right w:val="single" w:sz="4" w:space="0" w:color="auto"/>
            </w:tcBorders>
            <w:shd w:val="clear" w:color="auto" w:fill="auto"/>
            <w:vAlign w:val="bottom"/>
          </w:tcPr>
          <w:p w14:paraId="7F7C79A0" w14:textId="77777777" w:rsidR="00F96A2D" w:rsidRDefault="00F96A2D" w:rsidP="00F96A2D">
            <w:pPr>
              <w:pStyle w:val="ListParagraph"/>
              <w:numPr>
                <w:ilvl w:val="0"/>
                <w:numId w:val="10"/>
              </w:numPr>
              <w:ind w:left="305" w:hanging="305"/>
              <w:rPr>
                <w:rFonts w:ascii="Calibri" w:eastAsia="Times New Roman" w:hAnsi="Calibri"/>
                <w:color w:val="000000"/>
                <w:lang w:eastAsia="en-US"/>
              </w:rPr>
            </w:pPr>
            <w:r>
              <w:rPr>
                <w:rFonts w:ascii="Calibri" w:eastAsia="Times New Roman" w:hAnsi="Calibri"/>
                <w:color w:val="000000"/>
                <w:sz w:val="22"/>
                <w:szCs w:val="22"/>
                <w:lang w:eastAsia="en-US"/>
              </w:rPr>
              <w:t>Pengaplikasian pengembangan pariwisata</w:t>
            </w:r>
          </w:p>
        </w:tc>
        <w:tc>
          <w:tcPr>
            <w:tcW w:w="640" w:type="dxa"/>
            <w:tcBorders>
              <w:top w:val="single" w:sz="4" w:space="0" w:color="auto"/>
              <w:left w:val="nil"/>
              <w:right w:val="single" w:sz="4" w:space="0" w:color="auto"/>
            </w:tcBorders>
          </w:tcPr>
          <w:p w14:paraId="6552DB8B" w14:textId="77777777" w:rsidR="00F96A2D" w:rsidRDefault="00F96A2D" w:rsidP="00F96A2D">
            <w:pPr>
              <w:rPr>
                <w:rFonts w:ascii="Calibri" w:eastAsia="Times New Roman" w:hAnsi="Calibri"/>
                <w:color w:val="000000"/>
                <w:sz w:val="22"/>
                <w:szCs w:val="22"/>
                <w:lang w:eastAsia="en-US"/>
              </w:rPr>
            </w:pPr>
          </w:p>
        </w:tc>
        <w:tc>
          <w:tcPr>
            <w:tcW w:w="630" w:type="dxa"/>
            <w:tcBorders>
              <w:top w:val="single" w:sz="4" w:space="0" w:color="auto"/>
              <w:left w:val="single" w:sz="4" w:space="0" w:color="auto"/>
              <w:right w:val="single" w:sz="4" w:space="0" w:color="auto"/>
            </w:tcBorders>
          </w:tcPr>
          <w:p w14:paraId="36BD5D68" w14:textId="77777777" w:rsidR="00F96A2D" w:rsidRDefault="00F96A2D" w:rsidP="00F96A2D">
            <w:pPr>
              <w:rPr>
                <w:rFonts w:ascii="Calibri" w:eastAsia="Times New Roman" w:hAnsi="Calibri"/>
                <w:color w:val="000000"/>
                <w:sz w:val="22"/>
                <w:szCs w:val="22"/>
                <w:lang w:eastAsia="en-US"/>
              </w:rPr>
            </w:pPr>
          </w:p>
        </w:tc>
        <w:tc>
          <w:tcPr>
            <w:tcW w:w="540" w:type="dxa"/>
            <w:tcBorders>
              <w:top w:val="single" w:sz="4" w:space="0" w:color="auto"/>
              <w:left w:val="single" w:sz="4" w:space="0" w:color="auto"/>
              <w:right w:val="single" w:sz="4" w:space="0" w:color="auto"/>
            </w:tcBorders>
            <w:shd w:val="clear" w:color="auto" w:fill="auto"/>
            <w:noWrap/>
            <w:vAlign w:val="bottom"/>
          </w:tcPr>
          <w:p w14:paraId="19B52691"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single" w:sz="4" w:space="0" w:color="auto"/>
              <w:left w:val="single" w:sz="4" w:space="0" w:color="auto"/>
              <w:right w:val="single" w:sz="4" w:space="0" w:color="auto"/>
            </w:tcBorders>
            <w:vAlign w:val="bottom"/>
          </w:tcPr>
          <w:p w14:paraId="21D4B08C" w14:textId="6FA04F65" w:rsidR="00F96A2D" w:rsidRDefault="00F96A2D"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 </w:t>
            </w:r>
          </w:p>
        </w:tc>
        <w:tc>
          <w:tcPr>
            <w:tcW w:w="810" w:type="dxa"/>
            <w:tcBorders>
              <w:top w:val="single" w:sz="4" w:space="0" w:color="auto"/>
              <w:left w:val="single" w:sz="4" w:space="0" w:color="auto"/>
              <w:right w:val="single" w:sz="4" w:space="0" w:color="auto"/>
            </w:tcBorders>
          </w:tcPr>
          <w:p w14:paraId="7785AB12" w14:textId="77777777" w:rsidR="00F96A2D" w:rsidRDefault="00F96A2D" w:rsidP="00F96A2D">
            <w:pPr>
              <w:rPr>
                <w:rFonts w:ascii="Calibri" w:eastAsia="Times New Roman" w:hAnsi="Calibri"/>
                <w:color w:val="000000"/>
                <w:sz w:val="22"/>
                <w:szCs w:val="22"/>
                <w:lang w:eastAsia="en-US"/>
              </w:rPr>
            </w:pPr>
          </w:p>
        </w:tc>
        <w:tc>
          <w:tcPr>
            <w:tcW w:w="450" w:type="dxa"/>
            <w:tcBorders>
              <w:top w:val="nil"/>
              <w:left w:val="nil"/>
              <w:right w:val="single" w:sz="4" w:space="0" w:color="auto"/>
            </w:tcBorders>
          </w:tcPr>
          <w:p w14:paraId="5E00C4ED"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right w:val="single" w:sz="4" w:space="0" w:color="auto"/>
            </w:tcBorders>
          </w:tcPr>
          <w:p w14:paraId="5E8FADCF"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right w:val="single" w:sz="4" w:space="0" w:color="auto"/>
            </w:tcBorders>
            <w:shd w:val="clear" w:color="auto" w:fill="auto"/>
            <w:noWrap/>
            <w:vAlign w:val="bottom"/>
          </w:tcPr>
          <w:p w14:paraId="55953C9A" w14:textId="648372B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720" w:type="dxa"/>
            <w:tcBorders>
              <w:top w:val="nil"/>
              <w:left w:val="nil"/>
              <w:right w:val="single" w:sz="4" w:space="0" w:color="auto"/>
            </w:tcBorders>
            <w:shd w:val="clear" w:color="auto" w:fill="auto"/>
            <w:noWrap/>
            <w:vAlign w:val="bottom"/>
          </w:tcPr>
          <w:p w14:paraId="5942B510"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right w:val="single" w:sz="4" w:space="0" w:color="auto"/>
            </w:tcBorders>
            <w:shd w:val="clear" w:color="000000" w:fill="DCE6F1"/>
            <w:noWrap/>
            <w:vAlign w:val="bottom"/>
          </w:tcPr>
          <w:p w14:paraId="6F290DD6"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right w:val="single" w:sz="4" w:space="0" w:color="auto"/>
            </w:tcBorders>
            <w:shd w:val="clear" w:color="000000" w:fill="DCE6F1"/>
            <w:noWrap/>
            <w:vAlign w:val="bottom"/>
          </w:tcPr>
          <w:p w14:paraId="1504C195"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right w:val="single" w:sz="4" w:space="0" w:color="auto"/>
            </w:tcBorders>
            <w:shd w:val="clear" w:color="000000" w:fill="DCE6F1"/>
            <w:noWrap/>
            <w:vAlign w:val="bottom"/>
          </w:tcPr>
          <w:p w14:paraId="728327E6"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right w:val="single" w:sz="4" w:space="0" w:color="auto"/>
            </w:tcBorders>
            <w:shd w:val="clear" w:color="auto" w:fill="auto"/>
            <w:noWrap/>
            <w:vAlign w:val="bottom"/>
          </w:tcPr>
          <w:p w14:paraId="2C9E9A4B"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right w:val="single" w:sz="4" w:space="0" w:color="auto"/>
            </w:tcBorders>
          </w:tcPr>
          <w:p w14:paraId="5B91ECE9"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right w:val="single" w:sz="4" w:space="0" w:color="auto"/>
            </w:tcBorders>
          </w:tcPr>
          <w:p w14:paraId="083A934B"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nil"/>
              <w:right w:val="single" w:sz="4" w:space="0" w:color="auto"/>
            </w:tcBorders>
          </w:tcPr>
          <w:p w14:paraId="4A316642" w14:textId="77777777" w:rsidR="00F96A2D" w:rsidRDefault="00F96A2D" w:rsidP="00F96A2D">
            <w:pPr>
              <w:rPr>
                <w:rFonts w:ascii="Calibri" w:eastAsia="Times New Roman" w:hAnsi="Calibri"/>
                <w:color w:val="000000"/>
                <w:sz w:val="22"/>
                <w:szCs w:val="22"/>
                <w:lang w:eastAsia="en-US"/>
              </w:rPr>
            </w:pPr>
          </w:p>
        </w:tc>
      </w:tr>
      <w:tr w:rsidR="00F96A2D" w14:paraId="6650F390" w14:textId="77777777" w:rsidTr="0099417E">
        <w:trPr>
          <w:trHeight w:val="600"/>
        </w:trPr>
        <w:tc>
          <w:tcPr>
            <w:tcW w:w="682" w:type="dxa"/>
            <w:vMerge/>
            <w:tcBorders>
              <w:top w:val="nil"/>
              <w:left w:val="single" w:sz="4" w:space="0" w:color="auto"/>
              <w:bottom w:val="single" w:sz="4" w:space="0" w:color="000000"/>
              <w:right w:val="single" w:sz="4" w:space="0" w:color="auto"/>
            </w:tcBorders>
            <w:vAlign w:val="center"/>
          </w:tcPr>
          <w:p w14:paraId="25B940EB" w14:textId="77777777" w:rsidR="00F96A2D" w:rsidRDefault="00F96A2D" w:rsidP="00F96A2D">
            <w:pPr>
              <w:rPr>
                <w:rFonts w:ascii="Calibri" w:eastAsia="Times New Roman" w:hAnsi="Calibri"/>
                <w:b/>
                <w:bCs/>
                <w:color w:val="000000"/>
                <w:lang w:eastAsia="en-US"/>
              </w:rPr>
            </w:pPr>
          </w:p>
        </w:tc>
        <w:tc>
          <w:tcPr>
            <w:tcW w:w="3800" w:type="dxa"/>
            <w:tcBorders>
              <w:top w:val="nil"/>
              <w:left w:val="nil"/>
              <w:bottom w:val="single" w:sz="4" w:space="0" w:color="auto"/>
              <w:right w:val="single" w:sz="4" w:space="0" w:color="auto"/>
            </w:tcBorders>
            <w:shd w:val="clear" w:color="auto" w:fill="auto"/>
            <w:vAlign w:val="bottom"/>
          </w:tcPr>
          <w:p w14:paraId="4EFC418D" w14:textId="465C136C" w:rsidR="00A420C6" w:rsidRPr="00A420C6" w:rsidRDefault="00F96A2D" w:rsidP="00A420C6">
            <w:pPr>
              <w:pStyle w:val="ListParagraph"/>
              <w:numPr>
                <w:ilvl w:val="0"/>
                <w:numId w:val="10"/>
              </w:numPr>
              <w:ind w:left="395" w:hanging="395"/>
              <w:rPr>
                <w:rFonts w:ascii="Calibri" w:eastAsia="Times New Roman" w:hAnsi="Calibri"/>
                <w:color w:val="000000"/>
                <w:lang w:eastAsia="en-US"/>
              </w:rPr>
            </w:pPr>
            <w:r>
              <w:rPr>
                <w:rFonts w:ascii="Calibri" w:eastAsia="Times New Roman" w:hAnsi="Calibri"/>
                <w:color w:val="000000"/>
                <w:sz w:val="22"/>
                <w:szCs w:val="22"/>
                <w:lang w:eastAsia="en-US"/>
              </w:rPr>
              <w:t xml:space="preserve">Sosialisasi website pusat informasi pariwisata </w:t>
            </w:r>
          </w:p>
        </w:tc>
        <w:tc>
          <w:tcPr>
            <w:tcW w:w="640" w:type="dxa"/>
            <w:tcBorders>
              <w:left w:val="single" w:sz="4" w:space="0" w:color="auto"/>
              <w:bottom w:val="single" w:sz="4" w:space="0" w:color="auto"/>
              <w:right w:val="single" w:sz="4" w:space="0" w:color="auto"/>
            </w:tcBorders>
          </w:tcPr>
          <w:p w14:paraId="3E6B9152" w14:textId="77777777" w:rsidR="00F96A2D" w:rsidRDefault="00F96A2D" w:rsidP="00F96A2D">
            <w:pPr>
              <w:rPr>
                <w:rFonts w:ascii="Calibri" w:eastAsia="Times New Roman" w:hAnsi="Calibri"/>
                <w:color w:val="000000"/>
                <w:sz w:val="22"/>
                <w:szCs w:val="22"/>
                <w:lang w:eastAsia="en-US"/>
              </w:rPr>
            </w:pPr>
          </w:p>
        </w:tc>
        <w:tc>
          <w:tcPr>
            <w:tcW w:w="630" w:type="dxa"/>
            <w:tcBorders>
              <w:left w:val="single" w:sz="4" w:space="0" w:color="auto"/>
              <w:bottom w:val="single" w:sz="4" w:space="0" w:color="auto"/>
              <w:right w:val="single" w:sz="4" w:space="0" w:color="auto"/>
            </w:tcBorders>
          </w:tcPr>
          <w:p w14:paraId="3FB2BB20" w14:textId="77777777" w:rsidR="00F96A2D" w:rsidRDefault="00F96A2D" w:rsidP="00F96A2D">
            <w:pPr>
              <w:rPr>
                <w:rFonts w:ascii="Calibri" w:eastAsia="Times New Roman" w:hAnsi="Calibri"/>
                <w:color w:val="000000"/>
                <w:sz w:val="22"/>
                <w:szCs w:val="22"/>
                <w:lang w:eastAsia="en-US"/>
              </w:rPr>
            </w:pPr>
          </w:p>
        </w:tc>
        <w:tc>
          <w:tcPr>
            <w:tcW w:w="540" w:type="dxa"/>
            <w:tcBorders>
              <w:left w:val="single" w:sz="4" w:space="0" w:color="auto"/>
              <w:bottom w:val="single" w:sz="4" w:space="0" w:color="auto"/>
              <w:right w:val="single" w:sz="4" w:space="0" w:color="auto"/>
            </w:tcBorders>
            <w:shd w:val="clear" w:color="auto" w:fill="auto"/>
            <w:noWrap/>
            <w:vAlign w:val="bottom"/>
          </w:tcPr>
          <w:p w14:paraId="46C18747"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left w:val="single" w:sz="4" w:space="0" w:color="auto"/>
              <w:bottom w:val="single" w:sz="4" w:space="0" w:color="auto"/>
              <w:right w:val="single" w:sz="4" w:space="0" w:color="auto"/>
            </w:tcBorders>
            <w:vAlign w:val="bottom"/>
          </w:tcPr>
          <w:p w14:paraId="63AE31A3" w14:textId="7412D584" w:rsidR="00F96A2D" w:rsidRDefault="00F96A2D"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 </w:t>
            </w:r>
          </w:p>
        </w:tc>
        <w:tc>
          <w:tcPr>
            <w:tcW w:w="810" w:type="dxa"/>
            <w:tcBorders>
              <w:left w:val="single" w:sz="4" w:space="0" w:color="auto"/>
              <w:bottom w:val="single" w:sz="4" w:space="0" w:color="auto"/>
              <w:right w:val="single" w:sz="4" w:space="0" w:color="auto"/>
            </w:tcBorders>
          </w:tcPr>
          <w:p w14:paraId="2CB320B8" w14:textId="77777777" w:rsidR="00F96A2D" w:rsidRDefault="00F96A2D" w:rsidP="00F96A2D">
            <w:pPr>
              <w:rPr>
                <w:rFonts w:ascii="Calibri" w:eastAsia="Times New Roman" w:hAnsi="Calibri"/>
                <w:color w:val="000000"/>
                <w:sz w:val="22"/>
                <w:szCs w:val="22"/>
                <w:lang w:eastAsia="en-US"/>
              </w:rPr>
            </w:pPr>
          </w:p>
        </w:tc>
        <w:tc>
          <w:tcPr>
            <w:tcW w:w="450" w:type="dxa"/>
            <w:tcBorders>
              <w:left w:val="single" w:sz="4" w:space="0" w:color="auto"/>
              <w:bottom w:val="single" w:sz="4" w:space="0" w:color="auto"/>
              <w:right w:val="single" w:sz="4" w:space="0" w:color="auto"/>
            </w:tcBorders>
          </w:tcPr>
          <w:p w14:paraId="6EFAF8E6" w14:textId="77777777" w:rsidR="00F96A2D" w:rsidRDefault="00F96A2D" w:rsidP="00F96A2D">
            <w:pPr>
              <w:rPr>
                <w:rFonts w:ascii="Calibri" w:eastAsia="Times New Roman" w:hAnsi="Calibri"/>
                <w:color w:val="000000"/>
                <w:sz w:val="22"/>
                <w:szCs w:val="22"/>
                <w:lang w:eastAsia="en-US"/>
              </w:rPr>
            </w:pPr>
          </w:p>
        </w:tc>
        <w:tc>
          <w:tcPr>
            <w:tcW w:w="630" w:type="dxa"/>
            <w:tcBorders>
              <w:left w:val="single" w:sz="4" w:space="0" w:color="auto"/>
              <w:bottom w:val="single" w:sz="4" w:space="0" w:color="auto"/>
              <w:right w:val="single" w:sz="4" w:space="0" w:color="auto"/>
            </w:tcBorders>
          </w:tcPr>
          <w:p w14:paraId="2D2B8964" w14:textId="77777777" w:rsidR="00F96A2D" w:rsidRDefault="00F96A2D" w:rsidP="00F96A2D">
            <w:pPr>
              <w:rPr>
                <w:rFonts w:ascii="Calibri" w:eastAsia="Times New Roman" w:hAnsi="Calibri"/>
                <w:color w:val="000000"/>
                <w:sz w:val="22"/>
                <w:szCs w:val="22"/>
                <w:lang w:eastAsia="en-US"/>
              </w:rPr>
            </w:pPr>
          </w:p>
        </w:tc>
        <w:tc>
          <w:tcPr>
            <w:tcW w:w="630" w:type="dxa"/>
            <w:tcBorders>
              <w:left w:val="single" w:sz="4" w:space="0" w:color="auto"/>
              <w:bottom w:val="single" w:sz="4" w:space="0" w:color="auto"/>
              <w:right w:val="single" w:sz="4" w:space="0" w:color="auto"/>
            </w:tcBorders>
            <w:shd w:val="clear" w:color="auto" w:fill="auto"/>
            <w:noWrap/>
            <w:vAlign w:val="bottom"/>
          </w:tcPr>
          <w:p w14:paraId="096F81AB" w14:textId="490BC5C0"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720" w:type="dxa"/>
            <w:tcBorders>
              <w:left w:val="single" w:sz="4" w:space="0" w:color="auto"/>
              <w:bottom w:val="single" w:sz="4" w:space="0" w:color="auto"/>
              <w:right w:val="single" w:sz="4" w:space="0" w:color="auto"/>
            </w:tcBorders>
            <w:shd w:val="clear" w:color="auto" w:fill="auto"/>
            <w:noWrap/>
            <w:vAlign w:val="bottom"/>
          </w:tcPr>
          <w:p w14:paraId="15CE2C8E"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left w:val="single" w:sz="4" w:space="0" w:color="auto"/>
              <w:bottom w:val="single" w:sz="4" w:space="0" w:color="auto"/>
              <w:right w:val="single" w:sz="4" w:space="0" w:color="auto"/>
            </w:tcBorders>
            <w:shd w:val="clear" w:color="auto" w:fill="auto"/>
            <w:noWrap/>
            <w:vAlign w:val="bottom"/>
          </w:tcPr>
          <w:p w14:paraId="218FF63D"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left w:val="single" w:sz="4" w:space="0" w:color="auto"/>
              <w:bottom w:val="single" w:sz="4" w:space="0" w:color="auto"/>
              <w:right w:val="single" w:sz="4" w:space="0" w:color="auto"/>
            </w:tcBorders>
            <w:shd w:val="clear" w:color="auto" w:fill="9BBB59" w:themeFill="accent3"/>
            <w:noWrap/>
            <w:vAlign w:val="bottom"/>
          </w:tcPr>
          <w:p w14:paraId="2AE653E9" w14:textId="77777777" w:rsidR="00F96A2D" w:rsidRDefault="00F96A2D" w:rsidP="00F96A2D">
            <w:pPr>
              <w:rPr>
                <w:rFonts w:ascii="Calibri" w:eastAsia="Times New Roman" w:hAnsi="Calibri"/>
                <w:color w:val="FFFFFF"/>
                <w:lang w:eastAsia="en-US"/>
              </w:rPr>
            </w:pPr>
            <w:r>
              <w:rPr>
                <w:rFonts w:ascii="Calibri" w:eastAsia="Times New Roman" w:hAnsi="Calibri"/>
                <w:color w:val="FFFFFF"/>
                <w:sz w:val="22"/>
                <w:szCs w:val="22"/>
                <w:lang w:eastAsia="en-US"/>
              </w:rPr>
              <w:t> </w:t>
            </w:r>
          </w:p>
        </w:tc>
        <w:tc>
          <w:tcPr>
            <w:tcW w:w="630" w:type="dxa"/>
            <w:tcBorders>
              <w:left w:val="single" w:sz="4" w:space="0" w:color="auto"/>
              <w:bottom w:val="single" w:sz="4" w:space="0" w:color="auto"/>
              <w:right w:val="single" w:sz="4" w:space="0" w:color="auto"/>
            </w:tcBorders>
            <w:shd w:val="clear" w:color="auto" w:fill="9BBB59" w:themeFill="accent3"/>
            <w:noWrap/>
            <w:vAlign w:val="bottom"/>
          </w:tcPr>
          <w:p w14:paraId="612DCBA3" w14:textId="77777777" w:rsidR="00F96A2D" w:rsidRDefault="00F96A2D" w:rsidP="00F96A2D">
            <w:pPr>
              <w:rPr>
                <w:rFonts w:ascii="Calibri" w:eastAsia="Times New Roman" w:hAnsi="Calibri"/>
                <w:color w:val="FFFFFF"/>
                <w:lang w:eastAsia="en-US"/>
              </w:rPr>
            </w:pPr>
            <w:r>
              <w:rPr>
                <w:rFonts w:ascii="Calibri" w:eastAsia="Times New Roman" w:hAnsi="Calibri"/>
                <w:color w:val="FFFFFF"/>
                <w:sz w:val="22"/>
                <w:szCs w:val="22"/>
                <w:lang w:eastAsia="en-US"/>
              </w:rPr>
              <w:t> </w:t>
            </w:r>
          </w:p>
        </w:tc>
        <w:tc>
          <w:tcPr>
            <w:tcW w:w="630" w:type="dxa"/>
            <w:tcBorders>
              <w:left w:val="single" w:sz="4" w:space="0" w:color="auto"/>
              <w:bottom w:val="single" w:sz="4" w:space="0" w:color="auto"/>
              <w:right w:val="single" w:sz="4" w:space="0" w:color="auto"/>
            </w:tcBorders>
            <w:shd w:val="clear" w:color="auto" w:fill="auto"/>
            <w:noWrap/>
            <w:vAlign w:val="bottom"/>
          </w:tcPr>
          <w:p w14:paraId="34EA1CAF"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left w:val="single" w:sz="4" w:space="0" w:color="auto"/>
              <w:bottom w:val="single" w:sz="4" w:space="0" w:color="auto"/>
              <w:right w:val="single" w:sz="4" w:space="0" w:color="auto"/>
            </w:tcBorders>
          </w:tcPr>
          <w:p w14:paraId="145B31B4" w14:textId="77777777" w:rsidR="00F96A2D" w:rsidRDefault="00F96A2D" w:rsidP="00F96A2D">
            <w:pPr>
              <w:rPr>
                <w:rFonts w:ascii="Calibri" w:eastAsia="Times New Roman" w:hAnsi="Calibri"/>
                <w:color w:val="000000"/>
                <w:sz w:val="22"/>
                <w:szCs w:val="22"/>
                <w:lang w:eastAsia="en-US"/>
              </w:rPr>
            </w:pPr>
          </w:p>
        </w:tc>
        <w:tc>
          <w:tcPr>
            <w:tcW w:w="630" w:type="dxa"/>
            <w:tcBorders>
              <w:left w:val="single" w:sz="4" w:space="0" w:color="auto"/>
              <w:bottom w:val="single" w:sz="4" w:space="0" w:color="auto"/>
              <w:right w:val="single" w:sz="4" w:space="0" w:color="auto"/>
            </w:tcBorders>
          </w:tcPr>
          <w:p w14:paraId="098E8EDA" w14:textId="77777777" w:rsidR="00F96A2D" w:rsidRDefault="00F96A2D" w:rsidP="00F96A2D">
            <w:pPr>
              <w:rPr>
                <w:rFonts w:ascii="Calibri" w:eastAsia="Times New Roman" w:hAnsi="Calibri"/>
                <w:color w:val="000000"/>
                <w:sz w:val="22"/>
                <w:szCs w:val="22"/>
                <w:lang w:eastAsia="en-US"/>
              </w:rPr>
            </w:pPr>
          </w:p>
        </w:tc>
        <w:tc>
          <w:tcPr>
            <w:tcW w:w="540" w:type="dxa"/>
            <w:tcBorders>
              <w:left w:val="single" w:sz="4" w:space="0" w:color="auto"/>
              <w:bottom w:val="single" w:sz="4" w:space="0" w:color="auto"/>
              <w:right w:val="single" w:sz="4" w:space="0" w:color="auto"/>
            </w:tcBorders>
          </w:tcPr>
          <w:p w14:paraId="3D0AE71C" w14:textId="77777777" w:rsidR="00F96A2D" w:rsidRDefault="00F96A2D" w:rsidP="00F96A2D">
            <w:pPr>
              <w:rPr>
                <w:rFonts w:ascii="Calibri" w:eastAsia="Times New Roman" w:hAnsi="Calibri"/>
                <w:color w:val="000000"/>
                <w:sz w:val="22"/>
                <w:szCs w:val="22"/>
                <w:lang w:eastAsia="en-US"/>
              </w:rPr>
            </w:pPr>
          </w:p>
        </w:tc>
      </w:tr>
      <w:tr w:rsidR="00A420C6" w14:paraId="60DAA0D0" w14:textId="77777777" w:rsidTr="0099417E">
        <w:trPr>
          <w:trHeight w:val="600"/>
        </w:trPr>
        <w:tc>
          <w:tcPr>
            <w:tcW w:w="682" w:type="dxa"/>
            <w:tcBorders>
              <w:top w:val="nil"/>
              <w:left w:val="single" w:sz="4" w:space="0" w:color="auto"/>
              <w:bottom w:val="single" w:sz="4" w:space="0" w:color="000000"/>
              <w:right w:val="single" w:sz="4" w:space="0" w:color="auto"/>
            </w:tcBorders>
            <w:vAlign w:val="center"/>
          </w:tcPr>
          <w:p w14:paraId="5FBE7501" w14:textId="77777777" w:rsidR="00A420C6" w:rsidRDefault="00A420C6" w:rsidP="00F96A2D">
            <w:pPr>
              <w:rPr>
                <w:rFonts w:ascii="Calibri" w:eastAsia="Times New Roman" w:hAnsi="Calibri"/>
                <w:b/>
                <w:bCs/>
                <w:color w:val="000000"/>
                <w:lang w:eastAsia="en-US"/>
              </w:rPr>
            </w:pPr>
          </w:p>
        </w:tc>
        <w:tc>
          <w:tcPr>
            <w:tcW w:w="3800" w:type="dxa"/>
            <w:tcBorders>
              <w:top w:val="nil"/>
              <w:left w:val="nil"/>
              <w:bottom w:val="single" w:sz="4" w:space="0" w:color="auto"/>
              <w:right w:val="single" w:sz="4" w:space="0" w:color="auto"/>
            </w:tcBorders>
            <w:shd w:val="clear" w:color="auto" w:fill="auto"/>
            <w:vAlign w:val="bottom"/>
          </w:tcPr>
          <w:p w14:paraId="289B8147" w14:textId="4FC74885" w:rsidR="00A420C6" w:rsidRDefault="00A420C6" w:rsidP="00A420C6">
            <w:pPr>
              <w:pStyle w:val="ListParagraph"/>
              <w:numPr>
                <w:ilvl w:val="0"/>
                <w:numId w:val="10"/>
              </w:numPr>
              <w:ind w:left="395" w:hanging="395"/>
              <w:rPr>
                <w:rFonts w:ascii="Calibri" w:eastAsia="Times New Roman" w:hAnsi="Calibri"/>
                <w:color w:val="000000"/>
                <w:sz w:val="22"/>
                <w:szCs w:val="22"/>
                <w:lang w:eastAsia="en-US"/>
              </w:rPr>
            </w:pPr>
            <w:r>
              <w:rPr>
                <w:rFonts w:ascii="Calibri" w:eastAsia="Times New Roman" w:hAnsi="Calibri"/>
                <w:color w:val="000000"/>
                <w:sz w:val="22"/>
                <w:szCs w:val="22"/>
                <w:lang w:eastAsia="en-US"/>
              </w:rPr>
              <w:t>Identifikasi dan membuat objek wisata baru yaitu geosite dan biodeversitas flora dan fauna di Bukit Pinteir</w:t>
            </w:r>
          </w:p>
        </w:tc>
        <w:tc>
          <w:tcPr>
            <w:tcW w:w="640" w:type="dxa"/>
            <w:tcBorders>
              <w:top w:val="single" w:sz="4" w:space="0" w:color="auto"/>
              <w:left w:val="nil"/>
              <w:bottom w:val="single" w:sz="4" w:space="0" w:color="auto"/>
              <w:right w:val="single" w:sz="4" w:space="0" w:color="auto"/>
            </w:tcBorders>
          </w:tcPr>
          <w:p w14:paraId="70BB596E" w14:textId="77777777" w:rsidR="00A420C6" w:rsidRDefault="00A420C6" w:rsidP="00F96A2D">
            <w:pPr>
              <w:rPr>
                <w:rFonts w:ascii="Calibri" w:eastAsia="Times New Roman" w:hAnsi="Calibri"/>
                <w:color w:val="000000"/>
                <w:sz w:val="22"/>
                <w:szCs w:val="22"/>
                <w:lang w:eastAsia="en-US"/>
              </w:rPr>
            </w:pPr>
          </w:p>
        </w:tc>
        <w:tc>
          <w:tcPr>
            <w:tcW w:w="630" w:type="dxa"/>
            <w:tcBorders>
              <w:top w:val="single" w:sz="4" w:space="0" w:color="auto"/>
              <w:left w:val="single" w:sz="4" w:space="0" w:color="auto"/>
              <w:bottom w:val="single" w:sz="4" w:space="0" w:color="auto"/>
              <w:right w:val="single" w:sz="4" w:space="0" w:color="auto"/>
            </w:tcBorders>
          </w:tcPr>
          <w:p w14:paraId="5E62CC97" w14:textId="77777777" w:rsidR="00A420C6" w:rsidRDefault="00A420C6" w:rsidP="00F96A2D">
            <w:pPr>
              <w:rPr>
                <w:rFonts w:ascii="Calibri" w:eastAsia="Times New Roman" w:hAnsi="Calibri"/>
                <w:color w:val="000000"/>
                <w:sz w:val="22"/>
                <w:szCs w:val="22"/>
                <w:lang w:eastAsia="en-US"/>
              </w:rPr>
            </w:pPr>
          </w:p>
        </w:tc>
        <w:tc>
          <w:tcPr>
            <w:tcW w:w="540" w:type="dxa"/>
            <w:tcBorders>
              <w:top w:val="single" w:sz="4" w:space="0" w:color="auto"/>
              <w:left w:val="single" w:sz="4" w:space="0" w:color="auto"/>
              <w:bottom w:val="single" w:sz="4" w:space="0" w:color="auto"/>
              <w:right w:val="single" w:sz="4" w:space="0" w:color="auto"/>
            </w:tcBorders>
            <w:shd w:val="clear" w:color="auto" w:fill="FF0000"/>
            <w:noWrap/>
            <w:vAlign w:val="bottom"/>
          </w:tcPr>
          <w:p w14:paraId="0F4FB1F9" w14:textId="77777777" w:rsidR="00A420C6" w:rsidRDefault="00A420C6" w:rsidP="00F96A2D">
            <w:pPr>
              <w:rPr>
                <w:rFonts w:ascii="Calibri" w:eastAsia="Times New Roman" w:hAnsi="Calibri"/>
                <w:color w:val="000000"/>
                <w:sz w:val="22"/>
                <w:szCs w:val="22"/>
                <w:lang w:eastAsia="en-US"/>
              </w:rPr>
            </w:pPr>
          </w:p>
        </w:tc>
        <w:tc>
          <w:tcPr>
            <w:tcW w:w="630" w:type="dxa"/>
            <w:tcBorders>
              <w:top w:val="single" w:sz="4" w:space="0" w:color="auto"/>
              <w:left w:val="nil"/>
              <w:bottom w:val="single" w:sz="4" w:space="0" w:color="auto"/>
              <w:right w:val="single" w:sz="4" w:space="0" w:color="auto"/>
            </w:tcBorders>
            <w:shd w:val="clear" w:color="auto" w:fill="FF0000"/>
            <w:vAlign w:val="bottom"/>
          </w:tcPr>
          <w:p w14:paraId="7F6B4D42" w14:textId="77777777" w:rsidR="00A420C6" w:rsidRDefault="00A420C6" w:rsidP="00F96A2D">
            <w:pPr>
              <w:rPr>
                <w:rFonts w:ascii="Calibri" w:eastAsia="Times New Roman" w:hAnsi="Calibri"/>
                <w:color w:val="000000"/>
                <w:sz w:val="22"/>
                <w:szCs w:val="22"/>
                <w:lang w:eastAsia="en-US"/>
              </w:rPr>
            </w:pPr>
          </w:p>
        </w:tc>
        <w:tc>
          <w:tcPr>
            <w:tcW w:w="810" w:type="dxa"/>
            <w:tcBorders>
              <w:top w:val="single" w:sz="4" w:space="0" w:color="auto"/>
              <w:left w:val="single" w:sz="4" w:space="0" w:color="auto"/>
              <w:bottom w:val="single" w:sz="4" w:space="0" w:color="auto"/>
              <w:right w:val="single" w:sz="4" w:space="0" w:color="auto"/>
            </w:tcBorders>
            <w:shd w:val="clear" w:color="auto" w:fill="FF0000"/>
          </w:tcPr>
          <w:p w14:paraId="527FD8D5" w14:textId="77777777" w:rsidR="00A420C6" w:rsidRDefault="00A420C6" w:rsidP="00F96A2D">
            <w:pPr>
              <w:rPr>
                <w:rFonts w:ascii="Calibri" w:eastAsia="Times New Roman" w:hAnsi="Calibri"/>
                <w:color w:val="000000"/>
                <w:sz w:val="22"/>
                <w:szCs w:val="22"/>
                <w:lang w:eastAsia="en-US"/>
              </w:rPr>
            </w:pPr>
          </w:p>
        </w:tc>
        <w:tc>
          <w:tcPr>
            <w:tcW w:w="450" w:type="dxa"/>
            <w:tcBorders>
              <w:top w:val="single" w:sz="4" w:space="0" w:color="auto"/>
              <w:left w:val="nil"/>
              <w:bottom w:val="single" w:sz="4" w:space="0" w:color="auto"/>
              <w:right w:val="single" w:sz="4" w:space="0" w:color="auto"/>
            </w:tcBorders>
            <w:shd w:val="clear" w:color="auto" w:fill="FF0000"/>
          </w:tcPr>
          <w:p w14:paraId="0DAE46F6" w14:textId="77777777" w:rsidR="00A420C6" w:rsidRDefault="00A420C6" w:rsidP="00F96A2D">
            <w:pPr>
              <w:rPr>
                <w:rFonts w:ascii="Calibri" w:eastAsia="Times New Roman" w:hAnsi="Calibri"/>
                <w:color w:val="000000"/>
                <w:sz w:val="22"/>
                <w:szCs w:val="22"/>
                <w:lang w:eastAsia="en-US"/>
              </w:rPr>
            </w:pPr>
          </w:p>
        </w:tc>
        <w:tc>
          <w:tcPr>
            <w:tcW w:w="630" w:type="dxa"/>
            <w:tcBorders>
              <w:top w:val="single" w:sz="4" w:space="0" w:color="auto"/>
              <w:left w:val="nil"/>
              <w:bottom w:val="single" w:sz="4" w:space="0" w:color="auto"/>
              <w:right w:val="single" w:sz="4" w:space="0" w:color="auto"/>
            </w:tcBorders>
            <w:shd w:val="clear" w:color="auto" w:fill="FF0000"/>
          </w:tcPr>
          <w:p w14:paraId="71E50E33" w14:textId="77777777" w:rsidR="00A420C6" w:rsidRDefault="00A420C6" w:rsidP="00F96A2D">
            <w:pPr>
              <w:rPr>
                <w:rFonts w:ascii="Calibri" w:eastAsia="Times New Roman" w:hAnsi="Calibri"/>
                <w:color w:val="000000"/>
                <w:sz w:val="22"/>
                <w:szCs w:val="22"/>
                <w:lang w:eastAsia="en-US"/>
              </w:rPr>
            </w:pPr>
          </w:p>
        </w:tc>
        <w:tc>
          <w:tcPr>
            <w:tcW w:w="630" w:type="dxa"/>
            <w:tcBorders>
              <w:top w:val="single" w:sz="4" w:space="0" w:color="auto"/>
              <w:left w:val="nil"/>
              <w:bottom w:val="single" w:sz="4" w:space="0" w:color="auto"/>
              <w:right w:val="single" w:sz="4" w:space="0" w:color="auto"/>
            </w:tcBorders>
            <w:shd w:val="clear" w:color="auto" w:fill="FF0000"/>
            <w:noWrap/>
            <w:vAlign w:val="bottom"/>
          </w:tcPr>
          <w:p w14:paraId="7B5EBBA0" w14:textId="77777777" w:rsidR="00A420C6" w:rsidRDefault="00A420C6" w:rsidP="00F96A2D">
            <w:pPr>
              <w:rPr>
                <w:rFonts w:ascii="Calibri" w:eastAsia="Times New Roman" w:hAnsi="Calibri"/>
                <w:color w:val="000000"/>
                <w:sz w:val="22"/>
                <w:szCs w:val="22"/>
                <w:lang w:eastAsia="en-US"/>
              </w:rPr>
            </w:pPr>
          </w:p>
        </w:tc>
        <w:tc>
          <w:tcPr>
            <w:tcW w:w="720" w:type="dxa"/>
            <w:tcBorders>
              <w:top w:val="single" w:sz="4" w:space="0" w:color="auto"/>
              <w:left w:val="nil"/>
              <w:bottom w:val="single" w:sz="4" w:space="0" w:color="auto"/>
              <w:right w:val="single" w:sz="4" w:space="0" w:color="auto"/>
            </w:tcBorders>
            <w:shd w:val="clear" w:color="auto" w:fill="FF0000"/>
            <w:noWrap/>
            <w:vAlign w:val="bottom"/>
          </w:tcPr>
          <w:p w14:paraId="7C50E820" w14:textId="77777777" w:rsidR="00A420C6" w:rsidRDefault="00A420C6" w:rsidP="00F96A2D">
            <w:pPr>
              <w:rPr>
                <w:rFonts w:ascii="Calibri" w:eastAsia="Times New Roman" w:hAnsi="Calibri"/>
                <w:color w:val="000000"/>
                <w:sz w:val="22"/>
                <w:szCs w:val="22"/>
                <w:lang w:eastAsia="en-US"/>
              </w:rPr>
            </w:pPr>
          </w:p>
        </w:tc>
        <w:tc>
          <w:tcPr>
            <w:tcW w:w="630" w:type="dxa"/>
            <w:tcBorders>
              <w:top w:val="single" w:sz="4" w:space="0" w:color="auto"/>
              <w:left w:val="nil"/>
              <w:bottom w:val="single" w:sz="4" w:space="0" w:color="auto"/>
              <w:right w:val="single" w:sz="4" w:space="0" w:color="auto"/>
            </w:tcBorders>
            <w:shd w:val="clear" w:color="auto" w:fill="FF0000"/>
            <w:noWrap/>
            <w:vAlign w:val="bottom"/>
          </w:tcPr>
          <w:p w14:paraId="46E60F55" w14:textId="77777777" w:rsidR="00A420C6" w:rsidRDefault="00A420C6" w:rsidP="00F96A2D">
            <w:pPr>
              <w:rPr>
                <w:rFonts w:ascii="Calibri" w:eastAsia="Times New Roman" w:hAnsi="Calibri"/>
                <w:color w:val="000000"/>
                <w:sz w:val="22"/>
                <w:szCs w:val="22"/>
                <w:lang w:eastAsia="en-US"/>
              </w:rPr>
            </w:pPr>
          </w:p>
        </w:tc>
        <w:tc>
          <w:tcPr>
            <w:tcW w:w="630" w:type="dxa"/>
            <w:tcBorders>
              <w:top w:val="single" w:sz="4" w:space="0" w:color="auto"/>
              <w:left w:val="nil"/>
              <w:bottom w:val="single" w:sz="4" w:space="0" w:color="auto"/>
              <w:right w:val="single" w:sz="4" w:space="0" w:color="auto"/>
            </w:tcBorders>
            <w:shd w:val="clear" w:color="auto" w:fill="FF0000"/>
            <w:noWrap/>
            <w:vAlign w:val="bottom"/>
          </w:tcPr>
          <w:p w14:paraId="02E70587" w14:textId="77777777" w:rsidR="00A420C6" w:rsidRDefault="00A420C6" w:rsidP="00F96A2D">
            <w:pPr>
              <w:rPr>
                <w:rFonts w:ascii="Calibri" w:eastAsia="Times New Roman" w:hAnsi="Calibri"/>
                <w:color w:val="FFFFFF"/>
                <w:sz w:val="22"/>
                <w:szCs w:val="22"/>
                <w:lang w:eastAsia="en-US"/>
              </w:rPr>
            </w:pPr>
          </w:p>
        </w:tc>
        <w:tc>
          <w:tcPr>
            <w:tcW w:w="630" w:type="dxa"/>
            <w:tcBorders>
              <w:top w:val="single" w:sz="4" w:space="0" w:color="auto"/>
              <w:left w:val="nil"/>
              <w:bottom w:val="single" w:sz="4" w:space="0" w:color="auto"/>
              <w:right w:val="single" w:sz="4" w:space="0" w:color="auto"/>
            </w:tcBorders>
            <w:shd w:val="clear" w:color="auto" w:fill="FF0000"/>
            <w:noWrap/>
            <w:vAlign w:val="bottom"/>
          </w:tcPr>
          <w:p w14:paraId="73CBB0C1" w14:textId="77777777" w:rsidR="00A420C6" w:rsidRDefault="00A420C6" w:rsidP="00F96A2D">
            <w:pPr>
              <w:rPr>
                <w:rFonts w:ascii="Calibri" w:eastAsia="Times New Roman" w:hAnsi="Calibri"/>
                <w:color w:val="FFFFFF"/>
                <w:sz w:val="22"/>
                <w:szCs w:val="22"/>
                <w:lang w:eastAsia="en-US"/>
              </w:rPr>
            </w:pPr>
          </w:p>
        </w:tc>
        <w:tc>
          <w:tcPr>
            <w:tcW w:w="630" w:type="dxa"/>
            <w:tcBorders>
              <w:top w:val="single" w:sz="4" w:space="0" w:color="auto"/>
              <w:left w:val="nil"/>
              <w:bottom w:val="single" w:sz="4" w:space="0" w:color="auto"/>
              <w:right w:val="single" w:sz="4" w:space="0" w:color="auto"/>
            </w:tcBorders>
            <w:shd w:val="clear" w:color="auto" w:fill="FF0000"/>
            <w:noWrap/>
            <w:vAlign w:val="bottom"/>
          </w:tcPr>
          <w:p w14:paraId="6848DC77" w14:textId="77777777" w:rsidR="00A420C6" w:rsidRDefault="00A420C6" w:rsidP="00F96A2D">
            <w:pPr>
              <w:rPr>
                <w:rFonts w:ascii="Calibri" w:eastAsia="Times New Roman" w:hAnsi="Calibri"/>
                <w:color w:val="000000"/>
                <w:sz w:val="22"/>
                <w:szCs w:val="22"/>
                <w:lang w:eastAsia="en-US"/>
              </w:rPr>
            </w:pPr>
          </w:p>
        </w:tc>
        <w:tc>
          <w:tcPr>
            <w:tcW w:w="630" w:type="dxa"/>
            <w:tcBorders>
              <w:top w:val="single" w:sz="4" w:space="0" w:color="auto"/>
              <w:left w:val="nil"/>
              <w:bottom w:val="single" w:sz="4" w:space="0" w:color="auto"/>
              <w:right w:val="single" w:sz="4" w:space="0" w:color="auto"/>
            </w:tcBorders>
            <w:shd w:val="clear" w:color="auto" w:fill="FF0000"/>
          </w:tcPr>
          <w:p w14:paraId="4E3EB7D7" w14:textId="77777777" w:rsidR="00A420C6" w:rsidRDefault="00A420C6" w:rsidP="00F96A2D">
            <w:pPr>
              <w:rPr>
                <w:rFonts w:ascii="Calibri" w:eastAsia="Times New Roman" w:hAnsi="Calibri"/>
                <w:color w:val="000000"/>
                <w:sz w:val="22"/>
                <w:szCs w:val="22"/>
                <w:lang w:eastAsia="en-US"/>
              </w:rPr>
            </w:pPr>
          </w:p>
        </w:tc>
        <w:tc>
          <w:tcPr>
            <w:tcW w:w="630" w:type="dxa"/>
            <w:tcBorders>
              <w:top w:val="single" w:sz="4" w:space="0" w:color="auto"/>
              <w:left w:val="nil"/>
              <w:bottom w:val="single" w:sz="4" w:space="0" w:color="auto"/>
              <w:right w:val="single" w:sz="4" w:space="0" w:color="auto"/>
            </w:tcBorders>
            <w:shd w:val="clear" w:color="auto" w:fill="FFFFFF" w:themeFill="background1"/>
          </w:tcPr>
          <w:p w14:paraId="571FA18C" w14:textId="77777777" w:rsidR="00A420C6" w:rsidRDefault="00A420C6" w:rsidP="00F96A2D">
            <w:pPr>
              <w:rPr>
                <w:rFonts w:ascii="Calibri" w:eastAsia="Times New Roman" w:hAnsi="Calibri"/>
                <w:color w:val="000000"/>
                <w:sz w:val="22"/>
                <w:szCs w:val="22"/>
                <w:lang w:eastAsia="en-US"/>
              </w:rPr>
            </w:pPr>
          </w:p>
        </w:tc>
        <w:tc>
          <w:tcPr>
            <w:tcW w:w="540" w:type="dxa"/>
            <w:tcBorders>
              <w:top w:val="single" w:sz="4" w:space="0" w:color="auto"/>
              <w:left w:val="nil"/>
              <w:bottom w:val="single" w:sz="4" w:space="0" w:color="auto"/>
              <w:right w:val="single" w:sz="4" w:space="0" w:color="auto"/>
            </w:tcBorders>
            <w:shd w:val="clear" w:color="auto" w:fill="FFFFFF" w:themeFill="background1"/>
          </w:tcPr>
          <w:p w14:paraId="73856E05" w14:textId="77777777" w:rsidR="00A420C6" w:rsidRDefault="00A420C6" w:rsidP="00F96A2D">
            <w:pPr>
              <w:rPr>
                <w:rFonts w:ascii="Calibri" w:eastAsia="Times New Roman" w:hAnsi="Calibri"/>
                <w:color w:val="000000"/>
                <w:sz w:val="22"/>
                <w:szCs w:val="22"/>
                <w:lang w:eastAsia="en-US"/>
              </w:rPr>
            </w:pPr>
          </w:p>
        </w:tc>
      </w:tr>
      <w:tr w:rsidR="00F96A2D" w14:paraId="72DC296D" w14:textId="77777777" w:rsidTr="00A420C6">
        <w:trPr>
          <w:trHeight w:val="300"/>
        </w:trPr>
        <w:tc>
          <w:tcPr>
            <w:tcW w:w="682" w:type="dxa"/>
            <w:tcBorders>
              <w:top w:val="nil"/>
              <w:left w:val="single" w:sz="4" w:space="0" w:color="auto"/>
              <w:bottom w:val="single" w:sz="4" w:space="0" w:color="auto"/>
              <w:right w:val="single" w:sz="4" w:space="0" w:color="auto"/>
            </w:tcBorders>
            <w:shd w:val="clear" w:color="auto" w:fill="auto"/>
            <w:noWrap/>
          </w:tcPr>
          <w:p w14:paraId="4A9CC5B6" w14:textId="77777777" w:rsidR="00F96A2D" w:rsidRDefault="00F96A2D" w:rsidP="00F96A2D">
            <w:pPr>
              <w:jc w:val="center"/>
              <w:rPr>
                <w:rFonts w:ascii="Calibri" w:eastAsia="Times New Roman" w:hAnsi="Calibri"/>
                <w:b/>
                <w:bCs/>
                <w:color w:val="000000"/>
                <w:lang w:eastAsia="en-US"/>
              </w:rPr>
            </w:pPr>
            <w:r>
              <w:rPr>
                <w:rFonts w:ascii="Calibri" w:eastAsia="Times New Roman" w:hAnsi="Calibri"/>
                <w:b/>
                <w:bCs/>
                <w:color w:val="000000"/>
                <w:sz w:val="22"/>
                <w:szCs w:val="22"/>
                <w:lang w:eastAsia="en-US"/>
              </w:rPr>
              <w:t>3</w:t>
            </w:r>
          </w:p>
        </w:tc>
        <w:tc>
          <w:tcPr>
            <w:tcW w:w="3800" w:type="dxa"/>
            <w:tcBorders>
              <w:top w:val="nil"/>
              <w:left w:val="nil"/>
              <w:bottom w:val="single" w:sz="4" w:space="0" w:color="auto"/>
              <w:right w:val="single" w:sz="4" w:space="0" w:color="auto"/>
            </w:tcBorders>
            <w:shd w:val="clear" w:color="auto" w:fill="auto"/>
            <w:vAlign w:val="bottom"/>
          </w:tcPr>
          <w:p w14:paraId="7B59AE41" w14:textId="77777777" w:rsidR="00F96A2D" w:rsidRDefault="00F96A2D" w:rsidP="00F96A2D">
            <w:pPr>
              <w:rPr>
                <w:rFonts w:ascii="Calibri" w:eastAsia="Times New Roman" w:hAnsi="Calibri"/>
                <w:b/>
                <w:bCs/>
                <w:color w:val="000000"/>
                <w:lang w:eastAsia="en-US"/>
              </w:rPr>
            </w:pPr>
            <w:r>
              <w:rPr>
                <w:rFonts w:ascii="Calibri" w:eastAsia="Times New Roman" w:hAnsi="Calibri"/>
                <w:b/>
                <w:bCs/>
                <w:color w:val="000000"/>
                <w:sz w:val="22"/>
                <w:szCs w:val="22"/>
                <w:lang w:eastAsia="en-US"/>
              </w:rPr>
              <w:t>Monitoring dan Evaluasi</w:t>
            </w:r>
          </w:p>
        </w:tc>
        <w:tc>
          <w:tcPr>
            <w:tcW w:w="640" w:type="dxa"/>
            <w:tcBorders>
              <w:top w:val="single" w:sz="4" w:space="0" w:color="auto"/>
              <w:left w:val="nil"/>
              <w:bottom w:val="single" w:sz="4" w:space="0" w:color="auto"/>
              <w:right w:val="single" w:sz="4" w:space="0" w:color="auto"/>
            </w:tcBorders>
          </w:tcPr>
          <w:p w14:paraId="3A7EFD55" w14:textId="77777777" w:rsidR="00F96A2D" w:rsidRDefault="00F96A2D" w:rsidP="00F96A2D">
            <w:pPr>
              <w:rPr>
                <w:rFonts w:ascii="Calibri" w:eastAsia="Times New Roman" w:hAnsi="Calibri"/>
                <w:color w:val="000000"/>
                <w:sz w:val="22"/>
                <w:szCs w:val="22"/>
                <w:lang w:eastAsia="en-US"/>
              </w:rPr>
            </w:pPr>
          </w:p>
        </w:tc>
        <w:tc>
          <w:tcPr>
            <w:tcW w:w="630" w:type="dxa"/>
            <w:tcBorders>
              <w:top w:val="single" w:sz="4" w:space="0" w:color="auto"/>
              <w:left w:val="single" w:sz="4" w:space="0" w:color="auto"/>
              <w:bottom w:val="single" w:sz="4" w:space="0" w:color="auto"/>
              <w:right w:val="single" w:sz="4" w:space="0" w:color="auto"/>
            </w:tcBorders>
          </w:tcPr>
          <w:p w14:paraId="34C97A53"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single" w:sz="4" w:space="0" w:color="auto"/>
              <w:bottom w:val="single" w:sz="4" w:space="0" w:color="auto"/>
              <w:right w:val="single" w:sz="4" w:space="0" w:color="auto"/>
            </w:tcBorders>
            <w:shd w:val="clear" w:color="auto" w:fill="auto"/>
            <w:noWrap/>
            <w:vAlign w:val="bottom"/>
          </w:tcPr>
          <w:p w14:paraId="306690D4"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single" w:sz="4" w:space="0" w:color="auto"/>
              <w:left w:val="nil"/>
              <w:bottom w:val="single" w:sz="4" w:space="0" w:color="auto"/>
              <w:right w:val="single" w:sz="4" w:space="0" w:color="auto"/>
            </w:tcBorders>
            <w:vAlign w:val="bottom"/>
          </w:tcPr>
          <w:p w14:paraId="648D3D3A" w14:textId="119624AA" w:rsidR="00F96A2D" w:rsidRDefault="00F96A2D" w:rsidP="00F96A2D">
            <w:pPr>
              <w:rPr>
                <w:rFonts w:ascii="Calibri" w:eastAsia="Times New Roman" w:hAnsi="Calibri"/>
                <w:color w:val="000000"/>
                <w:sz w:val="22"/>
                <w:szCs w:val="22"/>
                <w:lang w:eastAsia="en-US"/>
              </w:rPr>
            </w:pPr>
            <w:r>
              <w:rPr>
                <w:rFonts w:ascii="Calibri" w:eastAsia="Times New Roman" w:hAnsi="Calibri"/>
                <w:color w:val="000000"/>
                <w:sz w:val="22"/>
                <w:szCs w:val="22"/>
                <w:lang w:eastAsia="en-US"/>
              </w:rPr>
              <w:t> </w:t>
            </w:r>
          </w:p>
        </w:tc>
        <w:tc>
          <w:tcPr>
            <w:tcW w:w="810" w:type="dxa"/>
            <w:tcBorders>
              <w:top w:val="single" w:sz="4" w:space="0" w:color="auto"/>
              <w:left w:val="single" w:sz="4" w:space="0" w:color="auto"/>
              <w:bottom w:val="single" w:sz="4" w:space="0" w:color="auto"/>
              <w:right w:val="single" w:sz="4" w:space="0" w:color="auto"/>
            </w:tcBorders>
          </w:tcPr>
          <w:p w14:paraId="1972CD17" w14:textId="77777777" w:rsidR="00F96A2D" w:rsidRDefault="00F96A2D" w:rsidP="00F96A2D">
            <w:pPr>
              <w:rPr>
                <w:rFonts w:ascii="Calibri" w:eastAsia="Times New Roman" w:hAnsi="Calibri"/>
                <w:color w:val="000000"/>
                <w:sz w:val="22"/>
                <w:szCs w:val="22"/>
                <w:lang w:eastAsia="en-US"/>
              </w:rPr>
            </w:pPr>
          </w:p>
        </w:tc>
        <w:tc>
          <w:tcPr>
            <w:tcW w:w="450" w:type="dxa"/>
            <w:tcBorders>
              <w:top w:val="nil"/>
              <w:left w:val="nil"/>
              <w:bottom w:val="single" w:sz="4" w:space="0" w:color="auto"/>
              <w:right w:val="single" w:sz="4" w:space="0" w:color="auto"/>
            </w:tcBorders>
          </w:tcPr>
          <w:p w14:paraId="643297DC"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03F8CF15"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shd w:val="clear" w:color="auto" w:fill="auto"/>
            <w:noWrap/>
            <w:vAlign w:val="bottom"/>
          </w:tcPr>
          <w:p w14:paraId="69CEE436" w14:textId="7A42824A"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bottom"/>
          </w:tcPr>
          <w:p w14:paraId="4115EB98"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00FC095A"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5FFF8115"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000000" w:fill="DCE6F1"/>
            <w:noWrap/>
            <w:vAlign w:val="bottom"/>
          </w:tcPr>
          <w:p w14:paraId="6807F618"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1478D881"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tcPr>
          <w:p w14:paraId="7B1681E9"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2982B890"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nil"/>
              <w:bottom w:val="single" w:sz="4" w:space="0" w:color="auto"/>
              <w:right w:val="single" w:sz="4" w:space="0" w:color="auto"/>
            </w:tcBorders>
          </w:tcPr>
          <w:p w14:paraId="16EF3BF7" w14:textId="77777777" w:rsidR="00F96A2D" w:rsidRDefault="00F96A2D" w:rsidP="00F96A2D">
            <w:pPr>
              <w:rPr>
                <w:rFonts w:ascii="Calibri" w:eastAsia="Times New Roman" w:hAnsi="Calibri"/>
                <w:color w:val="000000"/>
                <w:sz w:val="22"/>
                <w:szCs w:val="22"/>
                <w:lang w:eastAsia="en-US"/>
              </w:rPr>
            </w:pPr>
          </w:p>
        </w:tc>
      </w:tr>
      <w:tr w:rsidR="00F96A2D" w14:paraId="391BD4E6" w14:textId="77777777" w:rsidTr="00A420C6">
        <w:trPr>
          <w:trHeight w:val="300"/>
        </w:trPr>
        <w:tc>
          <w:tcPr>
            <w:tcW w:w="682" w:type="dxa"/>
            <w:tcBorders>
              <w:top w:val="nil"/>
              <w:left w:val="single" w:sz="4" w:space="0" w:color="auto"/>
              <w:bottom w:val="single" w:sz="4" w:space="0" w:color="auto"/>
              <w:right w:val="single" w:sz="4" w:space="0" w:color="auto"/>
            </w:tcBorders>
            <w:shd w:val="clear" w:color="auto" w:fill="auto"/>
            <w:noWrap/>
          </w:tcPr>
          <w:p w14:paraId="032E2B5E" w14:textId="77777777" w:rsidR="00F96A2D" w:rsidRDefault="00F96A2D" w:rsidP="00F96A2D">
            <w:pPr>
              <w:jc w:val="center"/>
              <w:rPr>
                <w:rFonts w:ascii="Calibri" w:eastAsia="Times New Roman" w:hAnsi="Calibri"/>
                <w:color w:val="000000"/>
                <w:lang w:eastAsia="en-US"/>
              </w:rPr>
            </w:pPr>
            <w:r>
              <w:rPr>
                <w:rFonts w:ascii="Calibri" w:eastAsia="Times New Roman" w:hAnsi="Calibri"/>
                <w:color w:val="000000"/>
                <w:sz w:val="22"/>
                <w:szCs w:val="22"/>
                <w:lang w:eastAsia="en-US"/>
              </w:rPr>
              <w:t>4</w:t>
            </w:r>
          </w:p>
        </w:tc>
        <w:tc>
          <w:tcPr>
            <w:tcW w:w="3800" w:type="dxa"/>
            <w:tcBorders>
              <w:top w:val="nil"/>
              <w:left w:val="nil"/>
              <w:bottom w:val="single" w:sz="4" w:space="0" w:color="auto"/>
              <w:right w:val="single" w:sz="4" w:space="0" w:color="auto"/>
            </w:tcBorders>
            <w:shd w:val="clear" w:color="auto" w:fill="auto"/>
            <w:vAlign w:val="bottom"/>
          </w:tcPr>
          <w:p w14:paraId="1D4276DD" w14:textId="77777777" w:rsidR="00F96A2D" w:rsidRDefault="00F96A2D" w:rsidP="00F96A2D">
            <w:pPr>
              <w:rPr>
                <w:rFonts w:ascii="Calibri" w:eastAsia="Times New Roman" w:hAnsi="Calibri"/>
                <w:b/>
                <w:bCs/>
                <w:color w:val="000000"/>
                <w:lang w:eastAsia="en-US"/>
              </w:rPr>
            </w:pPr>
            <w:r>
              <w:rPr>
                <w:rFonts w:ascii="Calibri" w:eastAsia="Times New Roman" w:hAnsi="Calibri"/>
                <w:b/>
                <w:bCs/>
                <w:color w:val="000000"/>
                <w:sz w:val="22"/>
                <w:szCs w:val="22"/>
                <w:lang w:eastAsia="en-US"/>
              </w:rPr>
              <w:t>Pelaporan</w:t>
            </w:r>
          </w:p>
        </w:tc>
        <w:tc>
          <w:tcPr>
            <w:tcW w:w="640" w:type="dxa"/>
            <w:tcBorders>
              <w:top w:val="single" w:sz="4" w:space="0" w:color="auto"/>
              <w:left w:val="nil"/>
              <w:bottom w:val="single" w:sz="4" w:space="0" w:color="auto"/>
              <w:right w:val="single" w:sz="4" w:space="0" w:color="auto"/>
            </w:tcBorders>
          </w:tcPr>
          <w:p w14:paraId="19D6BB3B" w14:textId="77777777" w:rsidR="00F96A2D" w:rsidRDefault="00F96A2D" w:rsidP="00F96A2D">
            <w:pPr>
              <w:rPr>
                <w:rFonts w:ascii="Calibri" w:eastAsia="Times New Roman" w:hAnsi="Calibri"/>
                <w:color w:val="000000"/>
                <w:sz w:val="22"/>
                <w:szCs w:val="22"/>
                <w:lang w:eastAsia="en-US"/>
              </w:rPr>
            </w:pPr>
          </w:p>
        </w:tc>
        <w:tc>
          <w:tcPr>
            <w:tcW w:w="630" w:type="dxa"/>
            <w:tcBorders>
              <w:top w:val="single" w:sz="4" w:space="0" w:color="auto"/>
              <w:left w:val="single" w:sz="4" w:space="0" w:color="auto"/>
              <w:bottom w:val="single" w:sz="4" w:space="0" w:color="auto"/>
              <w:right w:val="single" w:sz="4" w:space="0" w:color="auto"/>
            </w:tcBorders>
          </w:tcPr>
          <w:p w14:paraId="5DD980BA" w14:textId="77777777" w:rsidR="00F96A2D" w:rsidRDefault="00F96A2D" w:rsidP="00F96A2D">
            <w:pPr>
              <w:rPr>
                <w:rFonts w:ascii="Calibri" w:eastAsia="Times New Roman" w:hAnsi="Calibri"/>
                <w:color w:val="000000"/>
                <w:sz w:val="22"/>
                <w:szCs w:val="22"/>
                <w:lang w:eastAsia="en-US"/>
              </w:rPr>
            </w:pPr>
          </w:p>
        </w:tc>
        <w:tc>
          <w:tcPr>
            <w:tcW w:w="540" w:type="dxa"/>
            <w:tcBorders>
              <w:top w:val="nil"/>
              <w:left w:val="single" w:sz="4" w:space="0" w:color="auto"/>
              <w:bottom w:val="single" w:sz="4" w:space="0" w:color="auto"/>
              <w:right w:val="single" w:sz="4" w:space="0" w:color="auto"/>
            </w:tcBorders>
            <w:shd w:val="clear" w:color="auto" w:fill="auto"/>
            <w:noWrap/>
            <w:vAlign w:val="bottom"/>
          </w:tcPr>
          <w:p w14:paraId="7C2C458B"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single" w:sz="4" w:space="0" w:color="auto"/>
              <w:left w:val="nil"/>
              <w:bottom w:val="single" w:sz="4" w:space="0" w:color="auto"/>
              <w:right w:val="single" w:sz="4" w:space="0" w:color="auto"/>
            </w:tcBorders>
            <w:vAlign w:val="bottom"/>
          </w:tcPr>
          <w:p w14:paraId="0A169AE8" w14:textId="48093D0A" w:rsidR="00F96A2D" w:rsidRDefault="00F96A2D" w:rsidP="00F96A2D">
            <w:pPr>
              <w:rPr>
                <w:rFonts w:ascii="Calibri" w:eastAsia="Times New Roman" w:hAnsi="Calibri"/>
                <w:color w:val="000000"/>
                <w:sz w:val="22"/>
                <w:szCs w:val="22"/>
                <w:lang w:eastAsia="en-US"/>
              </w:rPr>
            </w:pPr>
            <w:r>
              <w:rPr>
                <w:rFonts w:ascii="Calibri" w:eastAsia="Times New Roman" w:hAnsi="Calibri"/>
                <w:color w:val="FFFFFF"/>
                <w:sz w:val="22"/>
                <w:szCs w:val="22"/>
                <w:lang w:eastAsia="en-US"/>
              </w:rPr>
              <w:t> </w:t>
            </w:r>
          </w:p>
        </w:tc>
        <w:tc>
          <w:tcPr>
            <w:tcW w:w="810" w:type="dxa"/>
            <w:tcBorders>
              <w:top w:val="single" w:sz="4" w:space="0" w:color="auto"/>
              <w:left w:val="single" w:sz="4" w:space="0" w:color="auto"/>
              <w:bottom w:val="single" w:sz="4" w:space="0" w:color="auto"/>
              <w:right w:val="single" w:sz="4" w:space="0" w:color="auto"/>
            </w:tcBorders>
          </w:tcPr>
          <w:p w14:paraId="2041705A" w14:textId="77777777" w:rsidR="00F96A2D" w:rsidRDefault="00F96A2D" w:rsidP="00F96A2D">
            <w:pPr>
              <w:rPr>
                <w:rFonts w:ascii="Calibri" w:eastAsia="Times New Roman" w:hAnsi="Calibri"/>
                <w:color w:val="000000"/>
                <w:sz w:val="22"/>
                <w:szCs w:val="22"/>
                <w:lang w:eastAsia="en-US"/>
              </w:rPr>
            </w:pPr>
          </w:p>
        </w:tc>
        <w:tc>
          <w:tcPr>
            <w:tcW w:w="450" w:type="dxa"/>
            <w:tcBorders>
              <w:top w:val="nil"/>
              <w:left w:val="nil"/>
              <w:bottom w:val="single" w:sz="4" w:space="0" w:color="auto"/>
              <w:right w:val="single" w:sz="4" w:space="0" w:color="auto"/>
            </w:tcBorders>
          </w:tcPr>
          <w:p w14:paraId="097FFDC5"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tcPr>
          <w:p w14:paraId="0E373693" w14:textId="77777777" w:rsidR="00F96A2D" w:rsidRDefault="00F96A2D" w:rsidP="00F96A2D">
            <w:pPr>
              <w:rPr>
                <w:rFonts w:ascii="Calibri" w:eastAsia="Times New Roman" w:hAnsi="Calibri"/>
                <w:color w:val="000000"/>
                <w:sz w:val="22"/>
                <w:szCs w:val="22"/>
                <w:lang w:eastAsia="en-US"/>
              </w:rPr>
            </w:pPr>
          </w:p>
        </w:tc>
        <w:tc>
          <w:tcPr>
            <w:tcW w:w="630" w:type="dxa"/>
            <w:tcBorders>
              <w:top w:val="nil"/>
              <w:left w:val="nil"/>
              <w:bottom w:val="single" w:sz="4" w:space="0" w:color="auto"/>
              <w:right w:val="single" w:sz="4" w:space="0" w:color="auto"/>
            </w:tcBorders>
            <w:shd w:val="clear" w:color="auto" w:fill="auto"/>
            <w:noWrap/>
            <w:vAlign w:val="bottom"/>
          </w:tcPr>
          <w:p w14:paraId="4974EDDE" w14:textId="7B2D0B4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bottom"/>
          </w:tcPr>
          <w:p w14:paraId="25D6279B"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23BA2380"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auto" w:fill="auto"/>
            <w:noWrap/>
            <w:vAlign w:val="bottom"/>
          </w:tcPr>
          <w:p w14:paraId="36F0B633" w14:textId="77777777" w:rsidR="00F96A2D" w:rsidRDefault="00F96A2D" w:rsidP="00F96A2D">
            <w:pPr>
              <w:rPr>
                <w:rFonts w:ascii="Calibri" w:eastAsia="Times New Roman" w:hAnsi="Calibri"/>
                <w:color w:val="000000"/>
                <w:lang w:eastAsia="en-US"/>
              </w:rPr>
            </w:pPr>
            <w:r>
              <w:rPr>
                <w:rFonts w:ascii="Calibri" w:eastAsia="Times New Roman" w:hAnsi="Calibri"/>
                <w:color w:val="000000"/>
                <w:sz w:val="22"/>
                <w:szCs w:val="22"/>
                <w:lang w:eastAsia="en-US"/>
              </w:rPr>
              <w:t> </w:t>
            </w:r>
          </w:p>
        </w:tc>
        <w:tc>
          <w:tcPr>
            <w:tcW w:w="630" w:type="dxa"/>
            <w:tcBorders>
              <w:top w:val="nil"/>
              <w:left w:val="nil"/>
              <w:bottom w:val="single" w:sz="4" w:space="0" w:color="auto"/>
              <w:right w:val="single" w:sz="4" w:space="0" w:color="auto"/>
            </w:tcBorders>
            <w:shd w:val="clear" w:color="000000" w:fill="95B3D7"/>
            <w:noWrap/>
            <w:vAlign w:val="bottom"/>
          </w:tcPr>
          <w:p w14:paraId="4B8A8E0E" w14:textId="77777777" w:rsidR="00F96A2D" w:rsidRDefault="00F96A2D" w:rsidP="00F96A2D">
            <w:pPr>
              <w:rPr>
                <w:rFonts w:ascii="Calibri" w:eastAsia="Times New Roman" w:hAnsi="Calibri"/>
                <w:color w:val="FFFFFF"/>
                <w:lang w:eastAsia="en-US"/>
              </w:rPr>
            </w:pPr>
            <w:r>
              <w:rPr>
                <w:rFonts w:ascii="Calibri" w:eastAsia="Times New Roman" w:hAnsi="Calibri"/>
                <w:color w:val="FFFFFF"/>
                <w:sz w:val="22"/>
                <w:szCs w:val="22"/>
                <w:lang w:eastAsia="en-US"/>
              </w:rPr>
              <w:t> </w:t>
            </w:r>
          </w:p>
        </w:tc>
        <w:tc>
          <w:tcPr>
            <w:tcW w:w="630" w:type="dxa"/>
            <w:tcBorders>
              <w:top w:val="nil"/>
              <w:left w:val="nil"/>
              <w:bottom w:val="single" w:sz="4" w:space="0" w:color="auto"/>
              <w:right w:val="single" w:sz="4" w:space="0" w:color="auto"/>
            </w:tcBorders>
            <w:shd w:val="clear" w:color="000000" w:fill="95B3D7"/>
            <w:noWrap/>
            <w:vAlign w:val="bottom"/>
          </w:tcPr>
          <w:p w14:paraId="1D788C86" w14:textId="77777777" w:rsidR="00F96A2D" w:rsidRDefault="00F96A2D" w:rsidP="00F96A2D">
            <w:pPr>
              <w:rPr>
                <w:rFonts w:ascii="Calibri" w:eastAsia="Times New Roman" w:hAnsi="Calibri"/>
                <w:color w:val="FFFFFF"/>
                <w:lang w:eastAsia="en-US"/>
              </w:rPr>
            </w:pPr>
            <w:r>
              <w:rPr>
                <w:rFonts w:ascii="Calibri" w:eastAsia="Times New Roman" w:hAnsi="Calibri"/>
                <w:color w:val="FFFFFF"/>
                <w:sz w:val="22"/>
                <w:szCs w:val="22"/>
                <w:lang w:eastAsia="en-US"/>
              </w:rPr>
              <w:t> </w:t>
            </w:r>
          </w:p>
        </w:tc>
        <w:tc>
          <w:tcPr>
            <w:tcW w:w="630" w:type="dxa"/>
            <w:tcBorders>
              <w:top w:val="nil"/>
              <w:left w:val="nil"/>
              <w:bottom w:val="single" w:sz="4" w:space="0" w:color="auto"/>
              <w:right w:val="single" w:sz="4" w:space="0" w:color="auto"/>
            </w:tcBorders>
            <w:shd w:val="clear" w:color="000000" w:fill="95B3D7"/>
          </w:tcPr>
          <w:p w14:paraId="34B3B790" w14:textId="77777777" w:rsidR="00F96A2D" w:rsidRDefault="00F96A2D" w:rsidP="00F96A2D">
            <w:pPr>
              <w:rPr>
                <w:rFonts w:ascii="Calibri" w:eastAsia="Times New Roman" w:hAnsi="Calibri"/>
                <w:color w:val="FFFFFF"/>
                <w:sz w:val="22"/>
                <w:szCs w:val="22"/>
                <w:lang w:eastAsia="en-US"/>
              </w:rPr>
            </w:pPr>
          </w:p>
        </w:tc>
        <w:tc>
          <w:tcPr>
            <w:tcW w:w="630" w:type="dxa"/>
            <w:tcBorders>
              <w:top w:val="nil"/>
              <w:left w:val="nil"/>
              <w:bottom w:val="single" w:sz="4" w:space="0" w:color="auto"/>
              <w:right w:val="single" w:sz="4" w:space="0" w:color="auto"/>
            </w:tcBorders>
            <w:shd w:val="clear" w:color="000000" w:fill="95B3D7"/>
          </w:tcPr>
          <w:p w14:paraId="6D95E2B5" w14:textId="77777777" w:rsidR="00F96A2D" w:rsidRDefault="00F96A2D" w:rsidP="00F96A2D">
            <w:pPr>
              <w:rPr>
                <w:rFonts w:ascii="Calibri" w:eastAsia="Times New Roman" w:hAnsi="Calibri"/>
                <w:color w:val="FFFFFF"/>
                <w:sz w:val="22"/>
                <w:szCs w:val="22"/>
                <w:lang w:eastAsia="en-US"/>
              </w:rPr>
            </w:pPr>
          </w:p>
        </w:tc>
        <w:tc>
          <w:tcPr>
            <w:tcW w:w="540" w:type="dxa"/>
            <w:tcBorders>
              <w:top w:val="nil"/>
              <w:left w:val="nil"/>
              <w:bottom w:val="single" w:sz="4" w:space="0" w:color="auto"/>
              <w:right w:val="single" w:sz="4" w:space="0" w:color="auto"/>
            </w:tcBorders>
            <w:shd w:val="clear" w:color="000000" w:fill="95B3D7"/>
          </w:tcPr>
          <w:p w14:paraId="2A2719F7" w14:textId="77777777" w:rsidR="00F96A2D" w:rsidRDefault="00F96A2D" w:rsidP="00F96A2D">
            <w:pPr>
              <w:rPr>
                <w:rFonts w:ascii="Calibri" w:eastAsia="Times New Roman" w:hAnsi="Calibri"/>
                <w:color w:val="FFFFFF"/>
                <w:sz w:val="22"/>
                <w:szCs w:val="22"/>
                <w:lang w:eastAsia="en-US"/>
              </w:rPr>
            </w:pPr>
          </w:p>
        </w:tc>
      </w:tr>
    </w:tbl>
    <w:p w14:paraId="7BC34FEC" w14:textId="77777777" w:rsidR="00B06BED" w:rsidRDefault="00B06BED">
      <w:pPr>
        <w:spacing w:after="200" w:line="276" w:lineRule="auto"/>
        <w:rPr>
          <w:b/>
        </w:rPr>
        <w:sectPr w:rsidR="00B06BED">
          <w:pgSz w:w="16839" w:h="11907" w:orient="landscape"/>
          <w:pgMar w:top="1440" w:right="1440" w:bottom="1440" w:left="1440" w:header="720" w:footer="720" w:gutter="0"/>
          <w:cols w:space="720"/>
          <w:docGrid w:linePitch="360"/>
        </w:sectPr>
      </w:pPr>
    </w:p>
    <w:p w14:paraId="0EDDFECF" w14:textId="77777777" w:rsidR="00B06BED" w:rsidRDefault="006147E7">
      <w:pPr>
        <w:pStyle w:val="Heading1"/>
      </w:pPr>
      <w:bookmarkStart w:id="18" w:name="_Toc73952946"/>
      <w:r>
        <w:lastRenderedPageBreak/>
        <w:t>DAFTAR PUSTAKA</w:t>
      </w:r>
      <w:bookmarkEnd w:id="18"/>
    </w:p>
    <w:p w14:paraId="7584F83A" w14:textId="77777777" w:rsidR="00B06BED" w:rsidRDefault="00B06BED">
      <w:pPr>
        <w:spacing w:after="200" w:line="276" w:lineRule="auto"/>
        <w:jc w:val="center"/>
      </w:pPr>
    </w:p>
    <w:p w14:paraId="0933CFA5" w14:textId="17969551" w:rsidR="00B06BED" w:rsidRDefault="00F64D50">
      <w:pPr>
        <w:spacing w:after="200" w:line="276" w:lineRule="auto"/>
        <w:jc w:val="both"/>
      </w:pPr>
      <w:r>
        <w:t xml:space="preserve">Badarudin M dan Nikmatul N.  2007.  </w:t>
      </w:r>
      <w:r w:rsidRPr="008F6160">
        <w:rPr>
          <w:i/>
        </w:rPr>
        <w:t>Perancangan Pelancongan</w:t>
      </w:r>
      <w:r w:rsidR="008F6160">
        <w:t>.  Kuala Lumpur: Dewan Bahasa dan Pustaka,</w:t>
      </w:r>
    </w:p>
    <w:p w14:paraId="06EB0937" w14:textId="31B6B6AF" w:rsidR="008F6160" w:rsidRDefault="008F6160">
      <w:pPr>
        <w:spacing w:after="200" w:line="276" w:lineRule="auto"/>
        <w:jc w:val="both"/>
      </w:pPr>
      <w:r>
        <w:t xml:space="preserve">Butler, R.W., 1980. “The Concept of </w:t>
      </w:r>
      <w:proofErr w:type="gramStart"/>
      <w:r>
        <w:t>A</w:t>
      </w:r>
      <w:proofErr w:type="gramEnd"/>
      <w:r>
        <w:t xml:space="preserve"> Tourism Area Cycle of Evolutions for The Management of Resources” dalam Canadian Geographer 24, hlm 5-12.</w:t>
      </w:r>
    </w:p>
    <w:p w14:paraId="23B1A91C" w14:textId="77777777" w:rsidR="00B06BED" w:rsidRDefault="006147E7">
      <w:pPr>
        <w:spacing w:after="200" w:line="276" w:lineRule="auto"/>
        <w:jc w:val="both"/>
      </w:pPr>
      <w:r>
        <w:t>Pusat Kajian Kuliah Kerja Nyata dan Pemberdayaan Masyarakat, 2014, Pedoman Pelaksanaan Kuliah Kerja Nyata (KKN) Tematik 2014, LPPM UBB.</w:t>
      </w:r>
    </w:p>
    <w:p w14:paraId="2E6C91FC" w14:textId="0A95E030" w:rsidR="00F64D50" w:rsidRDefault="00683F6C">
      <w:pPr>
        <w:spacing w:after="200" w:line="276" w:lineRule="auto"/>
        <w:jc w:val="both"/>
      </w:pPr>
      <w:r>
        <w:t xml:space="preserve">BPS Bangka Belitung.  2020.  Laporan Statistik Bangka Belitung  </w:t>
      </w:r>
    </w:p>
    <w:p w14:paraId="115525C0" w14:textId="6A34F335" w:rsidR="00683F6C" w:rsidRDefault="00683F6C">
      <w:pPr>
        <w:spacing w:after="200" w:line="276" w:lineRule="auto"/>
        <w:jc w:val="both"/>
      </w:pPr>
      <w:r>
        <w:t xml:space="preserve">Profil Kelurahan Dul Tahun 2018. Pema Bangka Tengah (tidak diterbitkan, untuk kalangan sendiri). </w:t>
      </w:r>
    </w:p>
    <w:p w14:paraId="6D9D1CDA" w14:textId="68C4D6BB" w:rsidR="005A7A48" w:rsidRDefault="005A7A48">
      <w:pPr>
        <w:spacing w:after="200" w:line="276" w:lineRule="auto"/>
        <w:jc w:val="both"/>
      </w:pPr>
      <w:r w:rsidRPr="005A7A48">
        <w:t xml:space="preserve">Nuryanti, Wiendu. 1993. </w:t>
      </w:r>
      <w:r w:rsidRPr="005A7A48">
        <w:rPr>
          <w:i/>
        </w:rPr>
        <w:t>Concept, Perspective and Challenges</w:t>
      </w:r>
      <w:r w:rsidRPr="005A7A48">
        <w:t xml:space="preserve">, makalah bagian dari Laporan Konferensi Internasional mengenai Pariwisata Budaya. Yogyakarta: Gadjah </w:t>
      </w:r>
      <w:r>
        <w:t>Mada University Press. Hal. 2-3.</w:t>
      </w:r>
    </w:p>
    <w:p w14:paraId="3D57D87D" w14:textId="1CA3D41C" w:rsidR="00DA78C1" w:rsidRDefault="00DA78C1">
      <w:pPr>
        <w:spacing w:after="200" w:line="276" w:lineRule="auto"/>
        <w:jc w:val="both"/>
      </w:pPr>
      <w:r>
        <w:t>Wawancara khusus dengan Ketua Pokdarwis Bukit Pinteir Syahrial</w:t>
      </w:r>
      <w:proofErr w:type="gramStart"/>
      <w:r>
        <w:t>,  14</w:t>
      </w:r>
      <w:proofErr w:type="gramEnd"/>
      <w:r>
        <w:t xml:space="preserve"> Juni 2022.</w:t>
      </w:r>
    </w:p>
    <w:p w14:paraId="5DDDB66D" w14:textId="018C7B6A" w:rsidR="00DA78C1" w:rsidRDefault="00F4090D" w:rsidP="00DA78C1">
      <w:pPr>
        <w:spacing w:after="200" w:line="276" w:lineRule="auto"/>
        <w:jc w:val="both"/>
      </w:pPr>
      <w:hyperlink r:id="rId25" w:history="1">
        <w:r w:rsidR="00DA78C1" w:rsidRPr="00A07EB6">
          <w:rPr>
            <w:rStyle w:val="Hyperlink"/>
          </w:rPr>
          <w:t>https://travel.kompas.com/read/2021/10/15/111100427/bukit-pinteir-bangka-tengah-yang-dekat-bandara-dan-hotel-pas-untuk-pencinta?page=all</w:t>
        </w:r>
      </w:hyperlink>
      <w:r w:rsidR="00DA78C1">
        <w:t>, diakses 15 Juni 2022</w:t>
      </w:r>
    </w:p>
    <w:p w14:paraId="1DAC6471" w14:textId="6D697E5D" w:rsidR="00DA78C1" w:rsidRDefault="00F4090D" w:rsidP="00DA78C1">
      <w:pPr>
        <w:spacing w:after="200" w:line="276" w:lineRule="auto"/>
        <w:jc w:val="both"/>
      </w:pPr>
      <w:hyperlink r:id="rId26" w:history="1">
        <w:r w:rsidR="00DA78C1" w:rsidRPr="00A07EB6">
          <w:rPr>
            <w:rStyle w:val="Hyperlink"/>
          </w:rPr>
          <w:t>https://kumparan.com/kumparantravel/foto-wisata-bukit-pinteir-di-kabupaten-bangka-tengah-1whtWJfikwU/full</w:t>
        </w:r>
      </w:hyperlink>
      <w:r w:rsidR="00DA78C1">
        <w:t>, diakses 15 Juni 2022</w:t>
      </w:r>
    </w:p>
    <w:p w14:paraId="79960BA7" w14:textId="13DA6B6C" w:rsidR="00DA78C1" w:rsidRDefault="00F4090D" w:rsidP="00DA78C1">
      <w:pPr>
        <w:spacing w:after="200" w:line="276" w:lineRule="auto"/>
        <w:jc w:val="both"/>
      </w:pPr>
      <w:hyperlink r:id="rId27" w:history="1">
        <w:r w:rsidR="00DA78C1" w:rsidRPr="00A07EB6">
          <w:rPr>
            <w:rStyle w:val="Hyperlink"/>
          </w:rPr>
          <w:t>https://bangka.tribunnews.com/2020/11/07/menjajal-bukit-pinteir-yang-viral-di-medsos-nikmati-indahnya-pemandangan-dari-atas-ketinggian?page=2</w:t>
        </w:r>
      </w:hyperlink>
      <w:proofErr w:type="gramStart"/>
      <w:r w:rsidR="00DA78C1">
        <w:t>,diakses</w:t>
      </w:r>
      <w:proofErr w:type="gramEnd"/>
      <w:r w:rsidR="00DA78C1">
        <w:t xml:space="preserve"> 15 Juni 2022</w:t>
      </w:r>
    </w:p>
    <w:p w14:paraId="01746AE1" w14:textId="77777777" w:rsidR="00683F6C" w:rsidRDefault="00683F6C">
      <w:pPr>
        <w:spacing w:after="200" w:line="276" w:lineRule="auto"/>
        <w:jc w:val="both"/>
      </w:pPr>
    </w:p>
    <w:p w14:paraId="5ECD04D0" w14:textId="77777777" w:rsidR="00B06BED" w:rsidRDefault="00B06BED">
      <w:pPr>
        <w:spacing w:after="200" w:line="276" w:lineRule="auto"/>
        <w:jc w:val="both"/>
      </w:pPr>
    </w:p>
    <w:p w14:paraId="7A3E8DA1" w14:textId="77777777" w:rsidR="00B06BED" w:rsidRDefault="00B06BED">
      <w:pPr>
        <w:spacing w:after="200" w:line="276" w:lineRule="auto"/>
        <w:jc w:val="both"/>
      </w:pPr>
    </w:p>
    <w:p w14:paraId="4CCC532C" w14:textId="77777777" w:rsidR="00B06BED" w:rsidRDefault="00B06BED">
      <w:pPr>
        <w:spacing w:after="200" w:line="276" w:lineRule="auto"/>
        <w:jc w:val="both"/>
      </w:pPr>
    </w:p>
    <w:p w14:paraId="559F9839" w14:textId="77777777" w:rsidR="00B06BED" w:rsidRDefault="00B06BED">
      <w:pPr>
        <w:spacing w:after="200" w:line="276" w:lineRule="auto"/>
        <w:jc w:val="both"/>
      </w:pPr>
    </w:p>
    <w:p w14:paraId="669FA95B" w14:textId="77777777" w:rsidR="00B06BED" w:rsidRDefault="006147E7">
      <w:pPr>
        <w:spacing w:after="200" w:line="276" w:lineRule="auto"/>
      </w:pPr>
      <w:r>
        <w:br w:type="page"/>
      </w:r>
    </w:p>
    <w:p w14:paraId="14553F84" w14:textId="257273B6" w:rsidR="00C72D9D" w:rsidRDefault="00C72D9D" w:rsidP="00C72D9D">
      <w:pPr>
        <w:spacing w:after="200" w:line="276" w:lineRule="auto"/>
        <w:jc w:val="center"/>
        <w:rPr>
          <w:b/>
        </w:rPr>
      </w:pPr>
      <w:r>
        <w:rPr>
          <w:b/>
        </w:rPr>
        <w:lastRenderedPageBreak/>
        <w:t>LAMPIRAN-LAMPIRAN</w:t>
      </w:r>
    </w:p>
    <w:p w14:paraId="15E90C4D" w14:textId="77777777" w:rsidR="003B2DCC" w:rsidRDefault="003B2DCC" w:rsidP="00C72D9D">
      <w:pPr>
        <w:spacing w:after="200" w:line="276" w:lineRule="auto"/>
        <w:jc w:val="center"/>
        <w:rPr>
          <w:b/>
        </w:rPr>
      </w:pPr>
    </w:p>
    <w:p w14:paraId="1631026B" w14:textId="62072AF1" w:rsidR="00B06BED" w:rsidRDefault="006147E7">
      <w:pPr>
        <w:spacing w:after="200" w:line="276" w:lineRule="auto"/>
        <w:rPr>
          <w:b/>
        </w:rPr>
      </w:pPr>
      <w:r>
        <w:rPr>
          <w:b/>
        </w:rPr>
        <w:t xml:space="preserve">LAMPIRAN 1. Rincian Anggaran Biaya </w:t>
      </w:r>
      <w:r w:rsidR="00FB74A1">
        <w:rPr>
          <w:b/>
        </w:rPr>
        <w:t>KKN UBB Destinasi Wisata Alam Bukit Pinteir Kelurahan Dul</w:t>
      </w:r>
    </w:p>
    <w:p w14:paraId="71368E19" w14:textId="576B1AFE" w:rsidR="00B06BED" w:rsidRDefault="00FB74A1">
      <w:pPr>
        <w:spacing w:after="200" w:line="276" w:lineRule="auto"/>
        <w:rPr>
          <w:b/>
        </w:rPr>
      </w:pPr>
      <w:r>
        <w:rPr>
          <w:noProof/>
          <w:lang w:val="id-ID" w:eastAsia="id-ID"/>
        </w:rPr>
        <w:drawing>
          <wp:inline distT="0" distB="0" distL="0" distR="0" wp14:anchorId="1FB639B5" wp14:editId="51F9867E">
            <wp:extent cx="5715000" cy="4076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4076700"/>
                    </a:xfrm>
                    <a:prstGeom prst="rect">
                      <a:avLst/>
                    </a:prstGeom>
                    <a:noFill/>
                    <a:ln>
                      <a:noFill/>
                    </a:ln>
                  </pic:spPr>
                </pic:pic>
              </a:graphicData>
            </a:graphic>
          </wp:inline>
        </w:drawing>
      </w:r>
    </w:p>
    <w:p w14:paraId="54F63D02" w14:textId="77777777" w:rsidR="00B06BED" w:rsidRDefault="00B06BED">
      <w:pPr>
        <w:spacing w:after="200" w:line="276" w:lineRule="auto"/>
        <w:rPr>
          <w:b/>
        </w:rPr>
      </w:pPr>
    </w:p>
    <w:p w14:paraId="058F4D2C" w14:textId="77777777" w:rsidR="00B06BED" w:rsidRDefault="00B06BED">
      <w:pPr>
        <w:spacing w:after="200" w:line="276" w:lineRule="auto"/>
        <w:rPr>
          <w:b/>
        </w:rPr>
      </w:pPr>
    </w:p>
    <w:p w14:paraId="6590437C" w14:textId="77777777" w:rsidR="00B06BED" w:rsidRDefault="00B06BED">
      <w:pPr>
        <w:spacing w:after="200" w:line="276" w:lineRule="auto"/>
        <w:rPr>
          <w:b/>
        </w:rPr>
      </w:pPr>
    </w:p>
    <w:p w14:paraId="6A79D638" w14:textId="77777777" w:rsidR="00B06BED" w:rsidRDefault="00B06BED">
      <w:pPr>
        <w:spacing w:after="200" w:line="276" w:lineRule="auto"/>
        <w:rPr>
          <w:b/>
        </w:rPr>
      </w:pPr>
    </w:p>
    <w:p w14:paraId="5F1C0AF1" w14:textId="77777777" w:rsidR="00B06BED" w:rsidRDefault="00B06BED">
      <w:pPr>
        <w:spacing w:after="200" w:line="276" w:lineRule="auto"/>
        <w:rPr>
          <w:b/>
        </w:rPr>
      </w:pPr>
    </w:p>
    <w:p w14:paraId="51DCAF45" w14:textId="77777777" w:rsidR="00B06BED" w:rsidRDefault="00B06BED">
      <w:pPr>
        <w:spacing w:after="200" w:line="276" w:lineRule="auto"/>
        <w:rPr>
          <w:b/>
        </w:rPr>
      </w:pPr>
    </w:p>
    <w:p w14:paraId="1A3CBD3D" w14:textId="77777777" w:rsidR="00B06BED" w:rsidRDefault="00B06BED">
      <w:pPr>
        <w:spacing w:after="200" w:line="276" w:lineRule="auto"/>
        <w:rPr>
          <w:b/>
        </w:rPr>
      </w:pPr>
    </w:p>
    <w:p w14:paraId="27349877" w14:textId="77777777" w:rsidR="00B06BED" w:rsidRDefault="00B06BED">
      <w:pPr>
        <w:spacing w:after="200" w:line="276" w:lineRule="auto"/>
        <w:rPr>
          <w:b/>
        </w:rPr>
      </w:pPr>
    </w:p>
    <w:p w14:paraId="27C9D5C3" w14:textId="77777777" w:rsidR="00B06BED" w:rsidRDefault="00B06BED">
      <w:pPr>
        <w:spacing w:after="200" w:line="276" w:lineRule="auto"/>
        <w:rPr>
          <w:b/>
        </w:rPr>
      </w:pPr>
    </w:p>
    <w:p w14:paraId="2B9E701D" w14:textId="77777777" w:rsidR="00B06BED" w:rsidRDefault="00B06BED">
      <w:pPr>
        <w:spacing w:after="200" w:line="276" w:lineRule="auto"/>
        <w:rPr>
          <w:b/>
        </w:rPr>
      </w:pPr>
    </w:p>
    <w:p w14:paraId="783FDC27" w14:textId="77777777" w:rsidR="00B06BED" w:rsidRDefault="006147E7">
      <w:pPr>
        <w:spacing w:line="276" w:lineRule="auto"/>
        <w:rPr>
          <w:b/>
        </w:rPr>
      </w:pPr>
      <w:r>
        <w:rPr>
          <w:b/>
        </w:rPr>
        <w:t>Lampiran 2. Biodata Pengabdi</w:t>
      </w:r>
    </w:p>
    <w:p w14:paraId="44EDB948" w14:textId="77777777" w:rsidR="00B06BED" w:rsidRDefault="00B06BED">
      <w:pPr>
        <w:spacing w:line="276" w:lineRule="auto"/>
        <w:rPr>
          <w:b/>
        </w:rPr>
      </w:pPr>
    </w:p>
    <w:p w14:paraId="6EE9D565" w14:textId="77777777" w:rsidR="00B06BED" w:rsidRDefault="006147E7">
      <w:pPr>
        <w:numPr>
          <w:ilvl w:val="0"/>
          <w:numId w:val="11"/>
        </w:numPr>
        <w:spacing w:line="360" w:lineRule="auto"/>
        <w:rPr>
          <w:b/>
        </w:rPr>
      </w:pPr>
      <w:r>
        <w:rPr>
          <w:b/>
        </w:rPr>
        <w:t>Identitas Diri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8"/>
        <w:gridCol w:w="2867"/>
        <w:gridCol w:w="4425"/>
      </w:tblGrid>
      <w:tr w:rsidR="00B06BED" w14:paraId="695181F3" w14:textId="77777777">
        <w:tc>
          <w:tcPr>
            <w:tcW w:w="563" w:type="dxa"/>
          </w:tcPr>
          <w:p w14:paraId="1BAC8685" w14:textId="77777777" w:rsidR="00B06BED" w:rsidRDefault="006147E7">
            <w:r>
              <w:t>1</w:t>
            </w:r>
          </w:p>
        </w:tc>
        <w:tc>
          <w:tcPr>
            <w:tcW w:w="3342" w:type="dxa"/>
          </w:tcPr>
          <w:p w14:paraId="44B1557D" w14:textId="77777777" w:rsidR="00B06BED" w:rsidRDefault="006147E7">
            <w:r>
              <w:t>Nama Lengkap</w:t>
            </w:r>
          </w:p>
        </w:tc>
        <w:tc>
          <w:tcPr>
            <w:tcW w:w="5167" w:type="dxa"/>
          </w:tcPr>
          <w:p w14:paraId="62296696" w14:textId="77777777" w:rsidR="00B06BED" w:rsidRDefault="006147E7">
            <w:r>
              <w:t>Ir Eddy Jajang Jaya Atmaja MM MBA PhD (Cand)</w:t>
            </w:r>
          </w:p>
        </w:tc>
      </w:tr>
      <w:tr w:rsidR="00B06BED" w14:paraId="349BAEC1" w14:textId="77777777">
        <w:tc>
          <w:tcPr>
            <w:tcW w:w="563" w:type="dxa"/>
          </w:tcPr>
          <w:p w14:paraId="76F331F9" w14:textId="77777777" w:rsidR="00B06BED" w:rsidRDefault="006147E7">
            <w:r>
              <w:t>2</w:t>
            </w:r>
          </w:p>
        </w:tc>
        <w:tc>
          <w:tcPr>
            <w:tcW w:w="3342" w:type="dxa"/>
          </w:tcPr>
          <w:p w14:paraId="6AD11078" w14:textId="77777777" w:rsidR="00B06BED" w:rsidRDefault="006147E7">
            <w:r>
              <w:t>Jabatatan Fungsional</w:t>
            </w:r>
          </w:p>
        </w:tc>
        <w:tc>
          <w:tcPr>
            <w:tcW w:w="5167" w:type="dxa"/>
          </w:tcPr>
          <w:p w14:paraId="7171C4E6" w14:textId="77777777" w:rsidR="00B06BED" w:rsidRDefault="006147E7">
            <w:r>
              <w:t>Dosen Jurusan Agribisnis UBB</w:t>
            </w:r>
          </w:p>
        </w:tc>
      </w:tr>
      <w:tr w:rsidR="00B06BED" w14:paraId="4B348D0B" w14:textId="77777777">
        <w:tc>
          <w:tcPr>
            <w:tcW w:w="563" w:type="dxa"/>
          </w:tcPr>
          <w:p w14:paraId="538BFE0D" w14:textId="77777777" w:rsidR="00B06BED" w:rsidRDefault="006147E7">
            <w:r>
              <w:t>3</w:t>
            </w:r>
          </w:p>
        </w:tc>
        <w:tc>
          <w:tcPr>
            <w:tcW w:w="3342" w:type="dxa"/>
          </w:tcPr>
          <w:p w14:paraId="3C9E0DB1" w14:textId="77777777" w:rsidR="00B06BED" w:rsidRDefault="006147E7">
            <w:r>
              <w:t>Jabatatan Struktural</w:t>
            </w:r>
          </w:p>
        </w:tc>
        <w:tc>
          <w:tcPr>
            <w:tcW w:w="5167" w:type="dxa"/>
          </w:tcPr>
          <w:p w14:paraId="16801865" w14:textId="77777777" w:rsidR="00B06BED" w:rsidRDefault="006147E7">
            <w:r>
              <w:t>-</w:t>
            </w:r>
          </w:p>
        </w:tc>
      </w:tr>
      <w:tr w:rsidR="00B06BED" w14:paraId="2AE30E45" w14:textId="77777777">
        <w:tc>
          <w:tcPr>
            <w:tcW w:w="563" w:type="dxa"/>
          </w:tcPr>
          <w:p w14:paraId="3A13BB3C" w14:textId="77777777" w:rsidR="00B06BED" w:rsidRDefault="006147E7">
            <w:r>
              <w:t>4</w:t>
            </w:r>
          </w:p>
        </w:tc>
        <w:tc>
          <w:tcPr>
            <w:tcW w:w="3342" w:type="dxa"/>
          </w:tcPr>
          <w:p w14:paraId="2202B747" w14:textId="77777777" w:rsidR="00B06BED" w:rsidRDefault="006147E7">
            <w:r>
              <w:t>Jenis Kelamin</w:t>
            </w:r>
          </w:p>
        </w:tc>
        <w:tc>
          <w:tcPr>
            <w:tcW w:w="5167" w:type="dxa"/>
          </w:tcPr>
          <w:p w14:paraId="5D3DE766" w14:textId="77777777" w:rsidR="00B06BED" w:rsidRDefault="006147E7">
            <w:r>
              <w:t>Laki-Laki</w:t>
            </w:r>
          </w:p>
        </w:tc>
      </w:tr>
      <w:tr w:rsidR="00B06BED" w14:paraId="468DFE80" w14:textId="77777777">
        <w:tc>
          <w:tcPr>
            <w:tcW w:w="563" w:type="dxa"/>
          </w:tcPr>
          <w:p w14:paraId="63A73B37" w14:textId="77777777" w:rsidR="00B06BED" w:rsidRDefault="006147E7">
            <w:r>
              <w:t>5</w:t>
            </w:r>
          </w:p>
        </w:tc>
        <w:tc>
          <w:tcPr>
            <w:tcW w:w="3342" w:type="dxa"/>
          </w:tcPr>
          <w:p w14:paraId="21979821" w14:textId="77777777" w:rsidR="00B06BED" w:rsidRDefault="006147E7">
            <w:r>
              <w:t>NP</w:t>
            </w:r>
          </w:p>
        </w:tc>
        <w:tc>
          <w:tcPr>
            <w:tcW w:w="5167" w:type="dxa"/>
          </w:tcPr>
          <w:p w14:paraId="4FB3FA16" w14:textId="77777777" w:rsidR="00B06BED" w:rsidRDefault="006147E7">
            <w:r>
              <w:t>106008041</w:t>
            </w:r>
          </w:p>
        </w:tc>
      </w:tr>
      <w:tr w:rsidR="00B06BED" w14:paraId="03FD3683" w14:textId="77777777">
        <w:tc>
          <w:tcPr>
            <w:tcW w:w="563" w:type="dxa"/>
          </w:tcPr>
          <w:p w14:paraId="50694C8A" w14:textId="77777777" w:rsidR="00B06BED" w:rsidRDefault="006147E7">
            <w:r>
              <w:t>6</w:t>
            </w:r>
          </w:p>
        </w:tc>
        <w:tc>
          <w:tcPr>
            <w:tcW w:w="3342" w:type="dxa"/>
          </w:tcPr>
          <w:p w14:paraId="72AA3461" w14:textId="77777777" w:rsidR="00B06BED" w:rsidRDefault="006147E7">
            <w:r>
              <w:t>NIDN</w:t>
            </w:r>
          </w:p>
        </w:tc>
        <w:tc>
          <w:tcPr>
            <w:tcW w:w="5167" w:type="dxa"/>
          </w:tcPr>
          <w:p w14:paraId="06A85CCF" w14:textId="77777777" w:rsidR="00B06BED" w:rsidRDefault="006147E7">
            <w:r>
              <w:t>0224086001</w:t>
            </w:r>
          </w:p>
        </w:tc>
      </w:tr>
      <w:tr w:rsidR="00B06BED" w14:paraId="096914C3" w14:textId="77777777">
        <w:tc>
          <w:tcPr>
            <w:tcW w:w="563" w:type="dxa"/>
          </w:tcPr>
          <w:p w14:paraId="2420F3BE" w14:textId="77777777" w:rsidR="00B06BED" w:rsidRDefault="006147E7">
            <w:r>
              <w:t>7</w:t>
            </w:r>
          </w:p>
        </w:tc>
        <w:tc>
          <w:tcPr>
            <w:tcW w:w="3342" w:type="dxa"/>
          </w:tcPr>
          <w:p w14:paraId="1F3383B0" w14:textId="77777777" w:rsidR="00B06BED" w:rsidRDefault="006147E7">
            <w:r>
              <w:t>NPWP</w:t>
            </w:r>
          </w:p>
        </w:tc>
        <w:tc>
          <w:tcPr>
            <w:tcW w:w="5167" w:type="dxa"/>
          </w:tcPr>
          <w:p w14:paraId="164FAB3E" w14:textId="77777777" w:rsidR="00B06BED" w:rsidRDefault="006147E7">
            <w:r>
              <w:t>15.220.238.8-315.000</w:t>
            </w:r>
          </w:p>
        </w:tc>
      </w:tr>
      <w:tr w:rsidR="00B06BED" w14:paraId="60B3711B" w14:textId="77777777">
        <w:tc>
          <w:tcPr>
            <w:tcW w:w="563" w:type="dxa"/>
          </w:tcPr>
          <w:p w14:paraId="1F4E28E6" w14:textId="77777777" w:rsidR="00B06BED" w:rsidRDefault="006147E7">
            <w:r>
              <w:t>8</w:t>
            </w:r>
          </w:p>
        </w:tc>
        <w:tc>
          <w:tcPr>
            <w:tcW w:w="3342" w:type="dxa"/>
          </w:tcPr>
          <w:p w14:paraId="1483D1E7" w14:textId="77777777" w:rsidR="00B06BED" w:rsidRDefault="006147E7">
            <w:r>
              <w:t xml:space="preserve">No Rekening BRI </w:t>
            </w:r>
          </w:p>
        </w:tc>
        <w:tc>
          <w:tcPr>
            <w:tcW w:w="5167" w:type="dxa"/>
          </w:tcPr>
          <w:p w14:paraId="2018564C" w14:textId="77777777" w:rsidR="00B06BED" w:rsidRDefault="006147E7">
            <w:r>
              <w:t>0063-01-019331-53-3</w:t>
            </w:r>
          </w:p>
        </w:tc>
      </w:tr>
      <w:tr w:rsidR="00B06BED" w14:paraId="26B343AA" w14:textId="77777777">
        <w:tc>
          <w:tcPr>
            <w:tcW w:w="563" w:type="dxa"/>
          </w:tcPr>
          <w:p w14:paraId="5F070E4B" w14:textId="77777777" w:rsidR="00B06BED" w:rsidRDefault="006147E7">
            <w:r>
              <w:t>8</w:t>
            </w:r>
          </w:p>
        </w:tc>
        <w:tc>
          <w:tcPr>
            <w:tcW w:w="3342" w:type="dxa"/>
          </w:tcPr>
          <w:p w14:paraId="2CBC4C42" w14:textId="77777777" w:rsidR="00B06BED" w:rsidRDefault="006147E7">
            <w:r>
              <w:t>Tempat dan Tanggal Lahir</w:t>
            </w:r>
          </w:p>
        </w:tc>
        <w:tc>
          <w:tcPr>
            <w:tcW w:w="5167" w:type="dxa"/>
          </w:tcPr>
          <w:p w14:paraId="4EC640DD" w14:textId="77777777" w:rsidR="00B06BED" w:rsidRDefault="006147E7">
            <w:r>
              <w:t>Palembang, 24 Agustus 1960</w:t>
            </w:r>
          </w:p>
        </w:tc>
      </w:tr>
      <w:tr w:rsidR="00B06BED" w14:paraId="64FB8FA5" w14:textId="77777777">
        <w:tc>
          <w:tcPr>
            <w:tcW w:w="563" w:type="dxa"/>
          </w:tcPr>
          <w:p w14:paraId="4637A161" w14:textId="77777777" w:rsidR="00B06BED" w:rsidRDefault="006147E7">
            <w:r>
              <w:t>10</w:t>
            </w:r>
          </w:p>
        </w:tc>
        <w:tc>
          <w:tcPr>
            <w:tcW w:w="3342" w:type="dxa"/>
          </w:tcPr>
          <w:p w14:paraId="5F36F129" w14:textId="77777777" w:rsidR="00B06BED" w:rsidRDefault="006147E7">
            <w:r>
              <w:t>Alamat Rumah</w:t>
            </w:r>
          </w:p>
        </w:tc>
        <w:tc>
          <w:tcPr>
            <w:tcW w:w="5167" w:type="dxa"/>
          </w:tcPr>
          <w:p w14:paraId="59CE9373" w14:textId="77777777" w:rsidR="00B06BED" w:rsidRDefault="006147E7">
            <w:r>
              <w:t>Jl. Manunggal Gg Nasional 051 Desa Beluluk, Pangkalanbaru, Bangka Tengah</w:t>
            </w:r>
          </w:p>
        </w:tc>
      </w:tr>
      <w:tr w:rsidR="00B06BED" w14:paraId="071E4D6B" w14:textId="77777777">
        <w:tc>
          <w:tcPr>
            <w:tcW w:w="563" w:type="dxa"/>
          </w:tcPr>
          <w:p w14:paraId="21C2AA39" w14:textId="77777777" w:rsidR="00B06BED" w:rsidRDefault="006147E7">
            <w:r>
              <w:t>11</w:t>
            </w:r>
          </w:p>
        </w:tc>
        <w:tc>
          <w:tcPr>
            <w:tcW w:w="3342" w:type="dxa"/>
          </w:tcPr>
          <w:p w14:paraId="44091B28" w14:textId="77777777" w:rsidR="00B06BED" w:rsidRDefault="006147E7">
            <w:r>
              <w:t>Nomor Telepon/Faks/HP</w:t>
            </w:r>
          </w:p>
        </w:tc>
        <w:tc>
          <w:tcPr>
            <w:tcW w:w="5167" w:type="dxa"/>
          </w:tcPr>
          <w:p w14:paraId="2C63AE31" w14:textId="77777777" w:rsidR="00B06BED" w:rsidRDefault="006147E7">
            <w:r>
              <w:t>0812 7838 328</w:t>
            </w:r>
          </w:p>
        </w:tc>
      </w:tr>
      <w:tr w:rsidR="00B06BED" w14:paraId="42737471" w14:textId="77777777">
        <w:tc>
          <w:tcPr>
            <w:tcW w:w="563" w:type="dxa"/>
          </w:tcPr>
          <w:p w14:paraId="308CBD84" w14:textId="77777777" w:rsidR="00B06BED" w:rsidRDefault="006147E7">
            <w:r>
              <w:t>12</w:t>
            </w:r>
          </w:p>
        </w:tc>
        <w:tc>
          <w:tcPr>
            <w:tcW w:w="3342" w:type="dxa"/>
          </w:tcPr>
          <w:p w14:paraId="224F3AE9" w14:textId="77777777" w:rsidR="00B06BED" w:rsidRDefault="006147E7">
            <w:r>
              <w:t>Alamat Kantor</w:t>
            </w:r>
          </w:p>
        </w:tc>
        <w:tc>
          <w:tcPr>
            <w:tcW w:w="5167" w:type="dxa"/>
          </w:tcPr>
          <w:p w14:paraId="5493BAD6" w14:textId="77777777" w:rsidR="00B06BED" w:rsidRDefault="006147E7">
            <w:r>
              <w:t>Kampus Terpadu Universitas Bangka Belitung, Desa Balun Ijuk, Kecamatan Merawang, 33172</w:t>
            </w:r>
          </w:p>
        </w:tc>
      </w:tr>
      <w:tr w:rsidR="00B06BED" w14:paraId="249E2554" w14:textId="77777777">
        <w:tc>
          <w:tcPr>
            <w:tcW w:w="563" w:type="dxa"/>
          </w:tcPr>
          <w:p w14:paraId="6246DE94" w14:textId="77777777" w:rsidR="00B06BED" w:rsidRDefault="006147E7">
            <w:r>
              <w:t>13</w:t>
            </w:r>
          </w:p>
        </w:tc>
        <w:tc>
          <w:tcPr>
            <w:tcW w:w="3342" w:type="dxa"/>
          </w:tcPr>
          <w:p w14:paraId="53D5B133" w14:textId="77777777" w:rsidR="00B06BED" w:rsidRDefault="006147E7">
            <w:r>
              <w:t>Nomor Telepon/Faks</w:t>
            </w:r>
          </w:p>
        </w:tc>
        <w:tc>
          <w:tcPr>
            <w:tcW w:w="5167" w:type="dxa"/>
          </w:tcPr>
          <w:p w14:paraId="47FBDEC6" w14:textId="77777777" w:rsidR="00B06BED" w:rsidRDefault="006147E7">
            <w:r>
              <w:t>0717 422145</w:t>
            </w:r>
          </w:p>
        </w:tc>
      </w:tr>
      <w:tr w:rsidR="00B06BED" w14:paraId="4229F3CC" w14:textId="77777777">
        <w:tc>
          <w:tcPr>
            <w:tcW w:w="563" w:type="dxa"/>
          </w:tcPr>
          <w:p w14:paraId="620AC15C" w14:textId="77777777" w:rsidR="00B06BED" w:rsidRDefault="006147E7">
            <w:r>
              <w:t>14</w:t>
            </w:r>
          </w:p>
        </w:tc>
        <w:tc>
          <w:tcPr>
            <w:tcW w:w="3342" w:type="dxa"/>
          </w:tcPr>
          <w:p w14:paraId="51A8C8F4" w14:textId="77777777" w:rsidR="00B06BED" w:rsidRDefault="006147E7">
            <w:r>
              <w:t>Alamat e-mail</w:t>
            </w:r>
          </w:p>
        </w:tc>
        <w:tc>
          <w:tcPr>
            <w:tcW w:w="5167" w:type="dxa"/>
          </w:tcPr>
          <w:p w14:paraId="53320D02" w14:textId="77777777" w:rsidR="00B06BED" w:rsidRDefault="00F4090D">
            <w:hyperlink r:id="rId29" w:history="1">
              <w:r w:rsidR="006147E7">
                <w:rPr>
                  <w:rStyle w:val="Hyperlink"/>
                </w:rPr>
                <w:t>eddyjajangjaya@gmail.com</w:t>
              </w:r>
            </w:hyperlink>
          </w:p>
        </w:tc>
      </w:tr>
      <w:tr w:rsidR="00B06BED" w14:paraId="4DBA50B4" w14:textId="77777777">
        <w:tc>
          <w:tcPr>
            <w:tcW w:w="563" w:type="dxa"/>
          </w:tcPr>
          <w:p w14:paraId="5E7AAC6E" w14:textId="77777777" w:rsidR="00B06BED" w:rsidRDefault="006147E7">
            <w:r>
              <w:t>16</w:t>
            </w:r>
          </w:p>
        </w:tc>
        <w:tc>
          <w:tcPr>
            <w:tcW w:w="3342" w:type="dxa"/>
          </w:tcPr>
          <w:p w14:paraId="2335D134" w14:textId="77777777" w:rsidR="00B06BED" w:rsidRDefault="006147E7">
            <w:r>
              <w:t>Lulusan yang Telah Dihasilkan</w:t>
            </w:r>
          </w:p>
        </w:tc>
        <w:tc>
          <w:tcPr>
            <w:tcW w:w="5167" w:type="dxa"/>
          </w:tcPr>
          <w:p w14:paraId="62A7782D" w14:textId="77777777" w:rsidR="00B06BED" w:rsidRDefault="006147E7">
            <w:r>
              <w:t>-</w:t>
            </w:r>
          </w:p>
        </w:tc>
      </w:tr>
      <w:tr w:rsidR="00B06BED" w14:paraId="1353A282" w14:textId="77777777">
        <w:tc>
          <w:tcPr>
            <w:tcW w:w="563" w:type="dxa"/>
          </w:tcPr>
          <w:p w14:paraId="7FB6FAFA" w14:textId="77777777" w:rsidR="00B06BED" w:rsidRDefault="006147E7">
            <w:r>
              <w:t>17</w:t>
            </w:r>
          </w:p>
        </w:tc>
        <w:tc>
          <w:tcPr>
            <w:tcW w:w="3342" w:type="dxa"/>
          </w:tcPr>
          <w:p w14:paraId="29C7571C" w14:textId="77777777" w:rsidR="00B06BED" w:rsidRDefault="006147E7">
            <w:r>
              <w:t>Mata Kuliah yang Diampu</w:t>
            </w:r>
          </w:p>
        </w:tc>
        <w:tc>
          <w:tcPr>
            <w:tcW w:w="5167" w:type="dxa"/>
          </w:tcPr>
          <w:p w14:paraId="5F65A49D" w14:textId="77777777" w:rsidR="00B06BED" w:rsidRDefault="006147E7">
            <w:r>
              <w:t>1.</w:t>
            </w:r>
            <w:r>
              <w:tab/>
              <w:t>Komunikasi (3 sks, 2 kelas)</w:t>
            </w:r>
          </w:p>
          <w:p w14:paraId="5968F3E6" w14:textId="77777777" w:rsidR="00B06BED" w:rsidRDefault="006147E7">
            <w:r>
              <w:t>2.</w:t>
            </w:r>
            <w:r>
              <w:tab/>
              <w:t>Public Relation (3 sks, 2 kelas)</w:t>
            </w:r>
          </w:p>
          <w:p w14:paraId="2A61A8BB" w14:textId="77777777" w:rsidR="00B06BED" w:rsidRDefault="006147E7">
            <w:r>
              <w:t>3.</w:t>
            </w:r>
            <w:r>
              <w:tab/>
              <w:t>Ekonomi Regional (2 sks, 2 kelas)</w:t>
            </w:r>
          </w:p>
          <w:p w14:paraId="7F92D02B" w14:textId="77777777" w:rsidR="00B06BED" w:rsidRDefault="006147E7">
            <w:r>
              <w:t>4.</w:t>
            </w:r>
            <w:r>
              <w:tab/>
              <w:t>Perubahan Sosial dan Budaya (2 sks, 2 kelas)</w:t>
            </w:r>
          </w:p>
          <w:p w14:paraId="3E48F157" w14:textId="77777777" w:rsidR="00B06BED" w:rsidRDefault="006147E7">
            <w:r>
              <w:t>5.</w:t>
            </w:r>
            <w:r>
              <w:tab/>
              <w:t>Praktikum Komunikasi (1 sks, 2 kelas)</w:t>
            </w:r>
          </w:p>
          <w:p w14:paraId="0F5F69DB" w14:textId="77777777" w:rsidR="00B06BED" w:rsidRDefault="006147E7">
            <w:r>
              <w:t>6.</w:t>
            </w:r>
            <w:r>
              <w:tab/>
              <w:t>Pemasaran (3 sks, 2 kelas)</w:t>
            </w:r>
          </w:p>
          <w:p w14:paraId="5A6CA277" w14:textId="77777777" w:rsidR="00B06BED" w:rsidRDefault="006147E7">
            <w:r>
              <w:t>7.</w:t>
            </w:r>
            <w:r>
              <w:tab/>
              <w:t>Pengantar Manajemen (2 sks, 2 kelas)</w:t>
            </w:r>
          </w:p>
          <w:p w14:paraId="14A19A02" w14:textId="77777777" w:rsidR="00B06BED" w:rsidRDefault="006147E7">
            <w:r>
              <w:t>8.         Tataniaga Pertanian (3 sks, 2 kelas)</w:t>
            </w:r>
          </w:p>
          <w:p w14:paraId="169DEBFC" w14:textId="77777777" w:rsidR="00B06BED" w:rsidRDefault="006147E7">
            <w:r>
              <w:t>9.         Komunikasi Bisnis  (2 sks, 2 kelas)</w:t>
            </w:r>
          </w:p>
          <w:p w14:paraId="4372F14C" w14:textId="77777777" w:rsidR="00B06BED" w:rsidRDefault="006147E7">
            <w:r>
              <w:t xml:space="preserve">10.       Manajemen SDM (3 sks, 2 kelas) </w:t>
            </w:r>
          </w:p>
          <w:p w14:paraId="2B9FC6C7" w14:textId="77777777" w:rsidR="00B06BED" w:rsidRDefault="006147E7">
            <w:r>
              <w:t>11.      Perdagangan Internasional (3 sks, 2 kelas)</w:t>
            </w:r>
          </w:p>
          <w:p w14:paraId="2B9995CA" w14:textId="77777777" w:rsidR="00B06BED" w:rsidRDefault="006147E7">
            <w:r>
              <w:t>12.  Sosiologi Pertanian (2 sks, 2 kelas)</w:t>
            </w:r>
          </w:p>
          <w:p w14:paraId="3E142386" w14:textId="77777777" w:rsidR="00B06BED" w:rsidRDefault="006147E7">
            <w:r>
              <w:t>13.  Kewirausahawan (3 sks, 2 kelas)</w:t>
            </w:r>
          </w:p>
          <w:p w14:paraId="25A3ADEA" w14:textId="77777777" w:rsidR="00B06BED" w:rsidRDefault="006147E7">
            <w:r>
              <w:t>14.  Manajemen Pemasaran (3 sks, 2 kelas)</w:t>
            </w:r>
          </w:p>
        </w:tc>
      </w:tr>
    </w:tbl>
    <w:p w14:paraId="0A8E070F" w14:textId="77777777" w:rsidR="00B06BED" w:rsidRDefault="00B06BED"/>
    <w:p w14:paraId="0AF4099E" w14:textId="77777777" w:rsidR="00492887" w:rsidRDefault="00492887"/>
    <w:p w14:paraId="4F21B7C8" w14:textId="77777777" w:rsidR="00492887" w:rsidRDefault="00492887"/>
    <w:p w14:paraId="5B945523" w14:textId="77777777" w:rsidR="00492887" w:rsidRDefault="00492887"/>
    <w:p w14:paraId="05B175E9" w14:textId="77777777" w:rsidR="00B06BED" w:rsidRDefault="006147E7">
      <w:pPr>
        <w:numPr>
          <w:ilvl w:val="0"/>
          <w:numId w:val="11"/>
        </w:numPr>
        <w:spacing w:line="360" w:lineRule="auto"/>
        <w:rPr>
          <w:b/>
        </w:rPr>
      </w:pPr>
      <w:r>
        <w:rPr>
          <w:b/>
        </w:rPr>
        <w:lastRenderedPageBreak/>
        <w:t>Riwayat Pendidikan</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127"/>
        <w:gridCol w:w="2409"/>
      </w:tblGrid>
      <w:tr w:rsidR="00B06BED" w14:paraId="7C7F9E6C" w14:textId="77777777">
        <w:tc>
          <w:tcPr>
            <w:tcW w:w="2268" w:type="dxa"/>
          </w:tcPr>
          <w:p w14:paraId="04052C9D" w14:textId="77777777" w:rsidR="00B06BED" w:rsidRDefault="00B06BED"/>
        </w:tc>
        <w:tc>
          <w:tcPr>
            <w:tcW w:w="2268" w:type="dxa"/>
          </w:tcPr>
          <w:p w14:paraId="558D22A7" w14:textId="77777777" w:rsidR="00B06BED" w:rsidRDefault="006147E7">
            <w:r>
              <w:t>S-1</w:t>
            </w:r>
          </w:p>
        </w:tc>
        <w:tc>
          <w:tcPr>
            <w:tcW w:w="2127" w:type="dxa"/>
          </w:tcPr>
          <w:p w14:paraId="22775389" w14:textId="77777777" w:rsidR="00B06BED" w:rsidRDefault="006147E7">
            <w:r>
              <w:t>S-2</w:t>
            </w:r>
          </w:p>
        </w:tc>
        <w:tc>
          <w:tcPr>
            <w:tcW w:w="2409" w:type="dxa"/>
          </w:tcPr>
          <w:p w14:paraId="56CC73B4" w14:textId="77777777" w:rsidR="00B06BED" w:rsidRDefault="006147E7">
            <w:r>
              <w:t>S-3</w:t>
            </w:r>
          </w:p>
        </w:tc>
      </w:tr>
      <w:tr w:rsidR="00B06BED" w14:paraId="00D254CC" w14:textId="77777777">
        <w:tc>
          <w:tcPr>
            <w:tcW w:w="2268" w:type="dxa"/>
          </w:tcPr>
          <w:p w14:paraId="46ED93DD" w14:textId="77777777" w:rsidR="00B06BED" w:rsidRDefault="006147E7">
            <w:r>
              <w:t>Nama Perguruan Tinggi</w:t>
            </w:r>
          </w:p>
        </w:tc>
        <w:tc>
          <w:tcPr>
            <w:tcW w:w="2268" w:type="dxa"/>
          </w:tcPr>
          <w:p w14:paraId="234E5E3A" w14:textId="77777777" w:rsidR="00B06BED" w:rsidRDefault="006147E7">
            <w:r>
              <w:t>Universitas Sriwijaya (Unsri) Palembang</w:t>
            </w:r>
          </w:p>
        </w:tc>
        <w:tc>
          <w:tcPr>
            <w:tcW w:w="2127" w:type="dxa"/>
          </w:tcPr>
          <w:p w14:paraId="1081A1DA" w14:textId="77777777" w:rsidR="00B06BED" w:rsidRDefault="006147E7">
            <w:r>
              <w:t>Institut Bisnis dan Keuangan (IBEK), Jakarta</w:t>
            </w:r>
          </w:p>
        </w:tc>
        <w:tc>
          <w:tcPr>
            <w:tcW w:w="2409" w:type="dxa"/>
          </w:tcPr>
          <w:p w14:paraId="582AE64F" w14:textId="77777777" w:rsidR="00B06BED" w:rsidRDefault="006147E7">
            <w:r>
              <w:t>Universiti Malaya, Kuala Lumpur, Malaysia</w:t>
            </w:r>
          </w:p>
        </w:tc>
      </w:tr>
      <w:tr w:rsidR="00B06BED" w14:paraId="2F99A013" w14:textId="77777777">
        <w:tc>
          <w:tcPr>
            <w:tcW w:w="2268" w:type="dxa"/>
          </w:tcPr>
          <w:p w14:paraId="200BBF66" w14:textId="77777777" w:rsidR="00B06BED" w:rsidRDefault="006147E7">
            <w:r>
              <w:t>Bidang Ilmu</w:t>
            </w:r>
          </w:p>
        </w:tc>
        <w:tc>
          <w:tcPr>
            <w:tcW w:w="2268" w:type="dxa"/>
          </w:tcPr>
          <w:p w14:paraId="7DBA62C0" w14:textId="77777777" w:rsidR="00B06BED" w:rsidRDefault="006147E7">
            <w:r>
              <w:t>Agribisnis</w:t>
            </w:r>
          </w:p>
        </w:tc>
        <w:tc>
          <w:tcPr>
            <w:tcW w:w="2127" w:type="dxa"/>
          </w:tcPr>
          <w:p w14:paraId="726B5C04" w14:textId="77777777" w:rsidR="00B06BED" w:rsidRDefault="006147E7">
            <w:r>
              <w:t>Pemasaran</w:t>
            </w:r>
          </w:p>
        </w:tc>
        <w:tc>
          <w:tcPr>
            <w:tcW w:w="2409" w:type="dxa"/>
          </w:tcPr>
          <w:p w14:paraId="1BB5FC38" w14:textId="77777777" w:rsidR="00B06BED" w:rsidRDefault="006147E7">
            <w:r>
              <w:t>Media Study: Tourism</w:t>
            </w:r>
          </w:p>
        </w:tc>
      </w:tr>
      <w:tr w:rsidR="00B06BED" w14:paraId="6D87F3CF" w14:textId="77777777">
        <w:tc>
          <w:tcPr>
            <w:tcW w:w="2268" w:type="dxa"/>
          </w:tcPr>
          <w:p w14:paraId="339EC76E" w14:textId="77777777" w:rsidR="00B06BED" w:rsidRDefault="006147E7">
            <w:r>
              <w:t>Tahun Masuk-Lulus</w:t>
            </w:r>
          </w:p>
        </w:tc>
        <w:tc>
          <w:tcPr>
            <w:tcW w:w="2268" w:type="dxa"/>
          </w:tcPr>
          <w:p w14:paraId="6D558839" w14:textId="77777777" w:rsidR="00B06BED" w:rsidRDefault="006147E7">
            <w:r>
              <w:t>1980-1985</w:t>
            </w:r>
          </w:p>
        </w:tc>
        <w:tc>
          <w:tcPr>
            <w:tcW w:w="2127" w:type="dxa"/>
          </w:tcPr>
          <w:p w14:paraId="0557D491" w14:textId="77777777" w:rsidR="00B06BED" w:rsidRDefault="006147E7">
            <w:r>
              <w:t>1999 – 2001</w:t>
            </w:r>
          </w:p>
        </w:tc>
        <w:tc>
          <w:tcPr>
            <w:tcW w:w="2409" w:type="dxa"/>
          </w:tcPr>
          <w:p w14:paraId="15827AD9" w14:textId="77777777" w:rsidR="00B06BED" w:rsidRDefault="006147E7">
            <w:r>
              <w:t xml:space="preserve">2008-2012 </w:t>
            </w:r>
          </w:p>
          <w:p w14:paraId="49AF84D6" w14:textId="77777777" w:rsidR="00B06BED" w:rsidRDefault="006147E7">
            <w:r>
              <w:t>(PhD Cand)</w:t>
            </w:r>
          </w:p>
        </w:tc>
      </w:tr>
      <w:tr w:rsidR="00B06BED" w14:paraId="3477EEB0" w14:textId="77777777">
        <w:tc>
          <w:tcPr>
            <w:tcW w:w="2268" w:type="dxa"/>
          </w:tcPr>
          <w:p w14:paraId="13A145E3" w14:textId="77777777" w:rsidR="00B06BED" w:rsidRDefault="006147E7">
            <w:r>
              <w:t>Judul Skripsi/Tesis/ Disertasi</w:t>
            </w:r>
          </w:p>
        </w:tc>
        <w:tc>
          <w:tcPr>
            <w:tcW w:w="2268" w:type="dxa"/>
          </w:tcPr>
          <w:p w14:paraId="2D02C858" w14:textId="77777777" w:rsidR="00B06BED" w:rsidRDefault="006147E7">
            <w:r>
              <w:t>Tataniaga Lada di Desa Pangkal Buluh Kecamatan Payung Kabupaten Bangka (1985)</w:t>
            </w:r>
          </w:p>
        </w:tc>
        <w:tc>
          <w:tcPr>
            <w:tcW w:w="2127" w:type="dxa"/>
          </w:tcPr>
          <w:p w14:paraId="5ECC9841" w14:textId="77777777" w:rsidR="00B06BED" w:rsidRDefault="006147E7">
            <w:r>
              <w:t>Pemasaran Pariwisata di Indonesia (2001)</w:t>
            </w:r>
          </w:p>
        </w:tc>
        <w:tc>
          <w:tcPr>
            <w:tcW w:w="2409" w:type="dxa"/>
          </w:tcPr>
          <w:p w14:paraId="69F9EFF8" w14:textId="77777777" w:rsidR="00B06BED" w:rsidRDefault="006147E7">
            <w:r>
              <w:t>Tourism Promotion Strategy of Malaysia</w:t>
            </w:r>
          </w:p>
        </w:tc>
      </w:tr>
      <w:tr w:rsidR="00B06BED" w14:paraId="055C9122" w14:textId="77777777">
        <w:tc>
          <w:tcPr>
            <w:tcW w:w="2268" w:type="dxa"/>
          </w:tcPr>
          <w:p w14:paraId="780C977F" w14:textId="77777777" w:rsidR="00B06BED" w:rsidRDefault="006147E7">
            <w:r>
              <w:t>Nama Pembimbing/ Promotor</w:t>
            </w:r>
          </w:p>
        </w:tc>
        <w:tc>
          <w:tcPr>
            <w:tcW w:w="2268" w:type="dxa"/>
          </w:tcPr>
          <w:p w14:paraId="161CE0DF" w14:textId="77777777" w:rsidR="00B06BED" w:rsidRDefault="006147E7">
            <w:r>
              <w:t>1. Dr Ir Saad Nasuhim</w:t>
            </w:r>
          </w:p>
          <w:p w14:paraId="6CEB76B1" w14:textId="77777777" w:rsidR="00B06BED" w:rsidRDefault="006147E7">
            <w:r>
              <w:t>2. Dr Ir Marwan Sufri</w:t>
            </w:r>
          </w:p>
        </w:tc>
        <w:tc>
          <w:tcPr>
            <w:tcW w:w="2127" w:type="dxa"/>
          </w:tcPr>
          <w:p w14:paraId="20356089" w14:textId="77777777" w:rsidR="00B06BED" w:rsidRDefault="006147E7">
            <w:r>
              <w:t>1. Prof Dr Manulang</w:t>
            </w:r>
          </w:p>
          <w:p w14:paraId="3AC5218A" w14:textId="77777777" w:rsidR="00B06BED" w:rsidRDefault="006147E7">
            <w:r>
              <w:t>2. Dr Togar Saragih</w:t>
            </w:r>
          </w:p>
        </w:tc>
        <w:tc>
          <w:tcPr>
            <w:tcW w:w="2409" w:type="dxa"/>
          </w:tcPr>
          <w:p w14:paraId="37A486B2" w14:textId="77777777" w:rsidR="00B06BED" w:rsidRDefault="006147E7">
            <w:r>
              <w:t>1. Prof Dr Datuk Latief Abubakar</w:t>
            </w:r>
          </w:p>
          <w:p w14:paraId="3DD03328" w14:textId="77777777" w:rsidR="00B06BED" w:rsidRDefault="006147E7">
            <w:r>
              <w:t>2. Prof Dr Hamidi</w:t>
            </w:r>
          </w:p>
          <w:p w14:paraId="77474CDC" w14:textId="77777777" w:rsidR="00B06BED" w:rsidRDefault="006147E7">
            <w:r>
              <w:t>3. Dr Tan Wan Hin</w:t>
            </w:r>
          </w:p>
        </w:tc>
      </w:tr>
    </w:tbl>
    <w:p w14:paraId="4B38668B" w14:textId="77777777" w:rsidR="00B06BED" w:rsidRDefault="00B06BED">
      <w:pPr>
        <w:rPr>
          <w:b/>
        </w:rPr>
      </w:pPr>
    </w:p>
    <w:p w14:paraId="4DC2CE3E" w14:textId="77777777" w:rsidR="00B06BED" w:rsidRDefault="006147E7">
      <w:pPr>
        <w:numPr>
          <w:ilvl w:val="0"/>
          <w:numId w:val="11"/>
        </w:numPr>
        <w:spacing w:line="360" w:lineRule="auto"/>
        <w:rPr>
          <w:b/>
        </w:rPr>
      </w:pPr>
      <w:r>
        <w:rPr>
          <w:b/>
        </w:rPr>
        <w:t>Pengalaman Penelitian Dalam 5 Tahun Terakhir</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060"/>
        <w:gridCol w:w="2835"/>
        <w:gridCol w:w="2005"/>
        <w:gridCol w:w="1436"/>
      </w:tblGrid>
      <w:tr w:rsidR="00B06BED" w14:paraId="45EAB1A2" w14:textId="77777777">
        <w:trPr>
          <w:tblHeader/>
        </w:trPr>
        <w:tc>
          <w:tcPr>
            <w:tcW w:w="643" w:type="dxa"/>
            <w:shd w:val="clear" w:color="auto" w:fill="FDE9D9" w:themeFill="accent6" w:themeFillTint="33"/>
          </w:tcPr>
          <w:p w14:paraId="456F0201" w14:textId="77777777" w:rsidR="00B06BED" w:rsidRDefault="006147E7">
            <w:pPr>
              <w:rPr>
                <w:b/>
                <w:bCs/>
              </w:rPr>
            </w:pPr>
            <w:r>
              <w:rPr>
                <w:b/>
                <w:bCs/>
              </w:rPr>
              <w:t>No</w:t>
            </w:r>
          </w:p>
        </w:tc>
        <w:tc>
          <w:tcPr>
            <w:tcW w:w="1236" w:type="dxa"/>
            <w:shd w:val="clear" w:color="auto" w:fill="FDE9D9" w:themeFill="accent6" w:themeFillTint="33"/>
          </w:tcPr>
          <w:p w14:paraId="4EACC644" w14:textId="77777777" w:rsidR="00B06BED" w:rsidRDefault="006147E7">
            <w:pPr>
              <w:rPr>
                <w:b/>
                <w:bCs/>
              </w:rPr>
            </w:pPr>
            <w:r>
              <w:rPr>
                <w:b/>
                <w:bCs/>
              </w:rPr>
              <w:t>Tahun</w:t>
            </w:r>
          </w:p>
        </w:tc>
        <w:tc>
          <w:tcPr>
            <w:tcW w:w="3872" w:type="dxa"/>
            <w:shd w:val="clear" w:color="auto" w:fill="FDE9D9" w:themeFill="accent6" w:themeFillTint="33"/>
          </w:tcPr>
          <w:p w14:paraId="553EF9BD" w14:textId="77777777" w:rsidR="00B06BED" w:rsidRDefault="006147E7">
            <w:pPr>
              <w:rPr>
                <w:b/>
                <w:bCs/>
              </w:rPr>
            </w:pPr>
            <w:r>
              <w:rPr>
                <w:b/>
                <w:bCs/>
              </w:rPr>
              <w:t>Judul Penelitian</w:t>
            </w:r>
          </w:p>
        </w:tc>
        <w:tc>
          <w:tcPr>
            <w:tcW w:w="2136" w:type="dxa"/>
            <w:shd w:val="clear" w:color="auto" w:fill="FDE9D9" w:themeFill="accent6" w:themeFillTint="33"/>
          </w:tcPr>
          <w:p w14:paraId="6BFFBC19" w14:textId="77777777" w:rsidR="00B06BED" w:rsidRDefault="006147E7">
            <w:pPr>
              <w:rPr>
                <w:b/>
                <w:bCs/>
              </w:rPr>
            </w:pPr>
            <w:r>
              <w:rPr>
                <w:b/>
                <w:bCs/>
              </w:rPr>
              <w:t>Sumber Pendanaan</w:t>
            </w:r>
          </w:p>
        </w:tc>
        <w:tc>
          <w:tcPr>
            <w:tcW w:w="1382" w:type="dxa"/>
            <w:shd w:val="clear" w:color="auto" w:fill="FDE9D9" w:themeFill="accent6" w:themeFillTint="33"/>
          </w:tcPr>
          <w:p w14:paraId="4CDFEF43" w14:textId="77777777" w:rsidR="00B06BED" w:rsidRDefault="006147E7">
            <w:pPr>
              <w:rPr>
                <w:b/>
                <w:bCs/>
              </w:rPr>
            </w:pPr>
            <w:r>
              <w:rPr>
                <w:b/>
                <w:bCs/>
              </w:rPr>
              <w:t>Jml (Rp)</w:t>
            </w:r>
          </w:p>
        </w:tc>
      </w:tr>
      <w:tr w:rsidR="00B06BED" w14:paraId="737AC04E" w14:textId="77777777">
        <w:tc>
          <w:tcPr>
            <w:tcW w:w="643" w:type="dxa"/>
          </w:tcPr>
          <w:p w14:paraId="57AD7AF4" w14:textId="77777777" w:rsidR="00B06BED" w:rsidRDefault="006147E7">
            <w:r>
              <w:t>1</w:t>
            </w:r>
          </w:p>
        </w:tc>
        <w:tc>
          <w:tcPr>
            <w:tcW w:w="1236" w:type="dxa"/>
          </w:tcPr>
          <w:p w14:paraId="3552BA15" w14:textId="77777777" w:rsidR="00B06BED" w:rsidRDefault="006147E7">
            <w:r>
              <w:t>2018</w:t>
            </w:r>
          </w:p>
        </w:tc>
        <w:tc>
          <w:tcPr>
            <w:tcW w:w="3872" w:type="dxa"/>
          </w:tcPr>
          <w:p w14:paraId="41B9907E" w14:textId="77777777" w:rsidR="00B06BED" w:rsidRDefault="006147E7">
            <w:r>
              <w:t>Paradigm of Marine Geopark Concept and Information System Based Webserver at Bangka Belitung Island</w:t>
            </w:r>
          </w:p>
        </w:tc>
        <w:tc>
          <w:tcPr>
            <w:tcW w:w="2136" w:type="dxa"/>
          </w:tcPr>
          <w:p w14:paraId="06E91BF3" w14:textId="77777777" w:rsidR="00B06BED" w:rsidRDefault="006147E7">
            <w:r>
              <w:t>Mandiri</w:t>
            </w:r>
          </w:p>
        </w:tc>
        <w:tc>
          <w:tcPr>
            <w:tcW w:w="1382" w:type="dxa"/>
          </w:tcPr>
          <w:p w14:paraId="37E1FB84" w14:textId="77777777" w:rsidR="00B06BED" w:rsidRDefault="00B06BED"/>
        </w:tc>
      </w:tr>
      <w:tr w:rsidR="00B06BED" w14:paraId="4159E8D4" w14:textId="77777777">
        <w:tc>
          <w:tcPr>
            <w:tcW w:w="643" w:type="dxa"/>
          </w:tcPr>
          <w:p w14:paraId="473069DF" w14:textId="77777777" w:rsidR="00B06BED" w:rsidRDefault="006147E7">
            <w:r>
              <w:t>2</w:t>
            </w:r>
          </w:p>
        </w:tc>
        <w:tc>
          <w:tcPr>
            <w:tcW w:w="1236" w:type="dxa"/>
          </w:tcPr>
          <w:p w14:paraId="275A5B77" w14:textId="77777777" w:rsidR="00B06BED" w:rsidRDefault="006147E7">
            <w:r>
              <w:t xml:space="preserve"> 2018</w:t>
            </w:r>
          </w:p>
        </w:tc>
        <w:tc>
          <w:tcPr>
            <w:tcW w:w="3872" w:type="dxa"/>
          </w:tcPr>
          <w:p w14:paraId="5073BAB2" w14:textId="77777777" w:rsidR="00B06BED" w:rsidRDefault="006147E7">
            <w:r>
              <w:t>The Design of e-Marketing for Bangka’s Pepper Using Web Server and Android</w:t>
            </w:r>
          </w:p>
        </w:tc>
        <w:tc>
          <w:tcPr>
            <w:tcW w:w="2136" w:type="dxa"/>
          </w:tcPr>
          <w:p w14:paraId="02CE3009" w14:textId="77777777" w:rsidR="00B06BED" w:rsidRDefault="006147E7">
            <w:r>
              <w:t>Mandiri</w:t>
            </w:r>
          </w:p>
        </w:tc>
        <w:tc>
          <w:tcPr>
            <w:tcW w:w="1382" w:type="dxa"/>
          </w:tcPr>
          <w:p w14:paraId="3B1575ED" w14:textId="77777777" w:rsidR="00B06BED" w:rsidRDefault="00B06BED"/>
        </w:tc>
      </w:tr>
      <w:tr w:rsidR="00B06BED" w14:paraId="6EC21E59" w14:textId="77777777">
        <w:tc>
          <w:tcPr>
            <w:tcW w:w="643" w:type="dxa"/>
          </w:tcPr>
          <w:p w14:paraId="3145F4CB" w14:textId="77777777" w:rsidR="00B06BED" w:rsidRDefault="006147E7">
            <w:r>
              <w:t>3</w:t>
            </w:r>
          </w:p>
        </w:tc>
        <w:tc>
          <w:tcPr>
            <w:tcW w:w="1236" w:type="dxa"/>
          </w:tcPr>
          <w:p w14:paraId="63CCD92D" w14:textId="77777777" w:rsidR="00B06BED" w:rsidRDefault="006147E7">
            <w:r>
              <w:t>2017</w:t>
            </w:r>
          </w:p>
        </w:tc>
        <w:tc>
          <w:tcPr>
            <w:tcW w:w="3872" w:type="dxa"/>
          </w:tcPr>
          <w:p w14:paraId="44B46D7D" w14:textId="77777777" w:rsidR="00B06BED" w:rsidRDefault="006147E7">
            <w:r>
              <w:t>New Concept of Marine Geopark Ecotourism Based on Integrated Coastal Resources Clusters in Bangka</w:t>
            </w:r>
          </w:p>
        </w:tc>
        <w:tc>
          <w:tcPr>
            <w:tcW w:w="2136" w:type="dxa"/>
          </w:tcPr>
          <w:p w14:paraId="58D91B97" w14:textId="77777777" w:rsidR="00B06BED" w:rsidRDefault="006147E7">
            <w:r>
              <w:t>Mandiri</w:t>
            </w:r>
          </w:p>
        </w:tc>
        <w:tc>
          <w:tcPr>
            <w:tcW w:w="1382" w:type="dxa"/>
          </w:tcPr>
          <w:p w14:paraId="1C045F20" w14:textId="77777777" w:rsidR="00B06BED" w:rsidRDefault="00B06BED"/>
        </w:tc>
      </w:tr>
      <w:tr w:rsidR="00B06BED" w14:paraId="37E3FA99" w14:textId="77777777">
        <w:tc>
          <w:tcPr>
            <w:tcW w:w="643" w:type="dxa"/>
          </w:tcPr>
          <w:p w14:paraId="2813205D" w14:textId="77777777" w:rsidR="00B06BED" w:rsidRDefault="006147E7">
            <w:r>
              <w:t>4.</w:t>
            </w:r>
          </w:p>
        </w:tc>
        <w:tc>
          <w:tcPr>
            <w:tcW w:w="1236" w:type="dxa"/>
          </w:tcPr>
          <w:p w14:paraId="00CD5626" w14:textId="77777777" w:rsidR="00B06BED" w:rsidRDefault="006147E7">
            <w:r>
              <w:t>2018</w:t>
            </w:r>
          </w:p>
        </w:tc>
        <w:tc>
          <w:tcPr>
            <w:tcW w:w="3872" w:type="dxa"/>
          </w:tcPr>
          <w:p w14:paraId="606E926B" w14:textId="77777777" w:rsidR="00B06BED" w:rsidRDefault="006147E7">
            <w:r>
              <w:t>Studi Karakteristik Sosial Budaya di Kabupaten Bangka Selatan</w:t>
            </w:r>
          </w:p>
        </w:tc>
        <w:tc>
          <w:tcPr>
            <w:tcW w:w="2136" w:type="dxa"/>
          </w:tcPr>
          <w:p w14:paraId="0CF40FEE" w14:textId="77777777" w:rsidR="00B06BED" w:rsidRDefault="006147E7">
            <w:r>
              <w:t>Bappeda Kabupaten Bangka Selatan</w:t>
            </w:r>
          </w:p>
        </w:tc>
        <w:tc>
          <w:tcPr>
            <w:tcW w:w="1382" w:type="dxa"/>
          </w:tcPr>
          <w:p w14:paraId="0A13E279" w14:textId="77777777" w:rsidR="00B06BED" w:rsidRDefault="00B06BED"/>
        </w:tc>
      </w:tr>
      <w:tr w:rsidR="00B06BED" w14:paraId="3DA7BADC" w14:textId="77777777">
        <w:tc>
          <w:tcPr>
            <w:tcW w:w="643" w:type="dxa"/>
          </w:tcPr>
          <w:p w14:paraId="401193BA" w14:textId="77777777" w:rsidR="00B06BED" w:rsidRDefault="006147E7">
            <w:r>
              <w:t>5.</w:t>
            </w:r>
          </w:p>
        </w:tc>
        <w:tc>
          <w:tcPr>
            <w:tcW w:w="1236" w:type="dxa"/>
          </w:tcPr>
          <w:p w14:paraId="7D5D1FBB" w14:textId="77777777" w:rsidR="00B06BED" w:rsidRDefault="006147E7">
            <w:r>
              <w:t>2018</w:t>
            </w:r>
          </w:p>
        </w:tc>
        <w:tc>
          <w:tcPr>
            <w:tcW w:w="3872" w:type="dxa"/>
          </w:tcPr>
          <w:p w14:paraId="78974EFA" w14:textId="77777777" w:rsidR="00B06BED" w:rsidRDefault="006147E7">
            <w:r>
              <w:t>Digitalisasi Data Muntok White Papper untuk Mendukung Produktivitas dan Pemasaran Secara Global Berbasis Internet dan Android</w:t>
            </w:r>
          </w:p>
        </w:tc>
        <w:tc>
          <w:tcPr>
            <w:tcW w:w="2136" w:type="dxa"/>
          </w:tcPr>
          <w:p w14:paraId="5FBDCB5F" w14:textId="77777777" w:rsidR="00B06BED" w:rsidRDefault="006147E7">
            <w:r>
              <w:t>Penelitian Dosen Pemula</w:t>
            </w:r>
          </w:p>
        </w:tc>
        <w:tc>
          <w:tcPr>
            <w:tcW w:w="1382" w:type="dxa"/>
          </w:tcPr>
          <w:p w14:paraId="0F2FF3C6" w14:textId="77777777" w:rsidR="00B06BED" w:rsidRDefault="006147E7">
            <w:r>
              <w:t>19.000.000,-</w:t>
            </w:r>
          </w:p>
        </w:tc>
      </w:tr>
      <w:tr w:rsidR="00B06BED" w14:paraId="7D8FB291" w14:textId="77777777">
        <w:tc>
          <w:tcPr>
            <w:tcW w:w="643" w:type="dxa"/>
          </w:tcPr>
          <w:p w14:paraId="66B87225" w14:textId="77777777" w:rsidR="00B06BED" w:rsidRDefault="006147E7">
            <w:r>
              <w:t>6</w:t>
            </w:r>
          </w:p>
        </w:tc>
        <w:tc>
          <w:tcPr>
            <w:tcW w:w="1236" w:type="dxa"/>
          </w:tcPr>
          <w:p w14:paraId="4CFFE8AE" w14:textId="77777777" w:rsidR="00B06BED" w:rsidRDefault="006147E7">
            <w:r>
              <w:t>2018</w:t>
            </w:r>
          </w:p>
        </w:tc>
        <w:tc>
          <w:tcPr>
            <w:tcW w:w="3872" w:type="dxa"/>
          </w:tcPr>
          <w:p w14:paraId="108E42FD" w14:textId="77777777" w:rsidR="00B06BED" w:rsidRDefault="006147E7">
            <w:r>
              <w:t>Desain Pemasaran Lada Berbasis Teknologi Informasi</w:t>
            </w:r>
          </w:p>
        </w:tc>
        <w:tc>
          <w:tcPr>
            <w:tcW w:w="2136" w:type="dxa"/>
          </w:tcPr>
          <w:p w14:paraId="3CACAD57" w14:textId="77777777" w:rsidR="00B06BED" w:rsidRDefault="006147E7">
            <w:r>
              <w:t>RKAKL UBB</w:t>
            </w:r>
          </w:p>
        </w:tc>
        <w:tc>
          <w:tcPr>
            <w:tcW w:w="1382" w:type="dxa"/>
          </w:tcPr>
          <w:p w14:paraId="4782BCBE" w14:textId="77777777" w:rsidR="00B06BED" w:rsidRDefault="006147E7">
            <w:r>
              <w:t>20.000.000,-</w:t>
            </w:r>
          </w:p>
        </w:tc>
      </w:tr>
      <w:tr w:rsidR="00B06BED" w14:paraId="31BF5238" w14:textId="77777777">
        <w:tc>
          <w:tcPr>
            <w:tcW w:w="643" w:type="dxa"/>
          </w:tcPr>
          <w:p w14:paraId="0CC253F3" w14:textId="77777777" w:rsidR="00B06BED" w:rsidRDefault="006147E7">
            <w:r>
              <w:lastRenderedPageBreak/>
              <w:t>7</w:t>
            </w:r>
          </w:p>
          <w:p w14:paraId="161B3AB7" w14:textId="77777777" w:rsidR="00B06BED" w:rsidRDefault="00B06BED"/>
        </w:tc>
        <w:tc>
          <w:tcPr>
            <w:tcW w:w="1236" w:type="dxa"/>
          </w:tcPr>
          <w:p w14:paraId="2DA8431E" w14:textId="77777777" w:rsidR="00B06BED" w:rsidRDefault="006147E7">
            <w:r>
              <w:t>2019</w:t>
            </w:r>
          </w:p>
        </w:tc>
        <w:tc>
          <w:tcPr>
            <w:tcW w:w="3872" w:type="dxa"/>
          </w:tcPr>
          <w:p w14:paraId="2B239810" w14:textId="77777777" w:rsidR="00B06BED" w:rsidRDefault="006147E7">
            <w:r>
              <w:t>Digitalisasi 950 Pulau Pulau Kecil di Provinsi Kepulauan Bangka Belitung</w:t>
            </w:r>
          </w:p>
        </w:tc>
        <w:tc>
          <w:tcPr>
            <w:tcW w:w="2136" w:type="dxa"/>
          </w:tcPr>
          <w:p w14:paraId="0F8D6034" w14:textId="77777777" w:rsidR="00B06BED" w:rsidRDefault="006147E7">
            <w:r>
              <w:t>PDTU 2019</w:t>
            </w:r>
          </w:p>
        </w:tc>
        <w:tc>
          <w:tcPr>
            <w:tcW w:w="1382" w:type="dxa"/>
          </w:tcPr>
          <w:p w14:paraId="3DB05BD2" w14:textId="77777777" w:rsidR="00B06BED" w:rsidRDefault="006147E7">
            <w:r>
              <w:t>14.000.000,-</w:t>
            </w:r>
          </w:p>
        </w:tc>
      </w:tr>
      <w:tr w:rsidR="00B06BED" w14:paraId="1B71F5BC" w14:textId="77777777">
        <w:tc>
          <w:tcPr>
            <w:tcW w:w="643" w:type="dxa"/>
          </w:tcPr>
          <w:p w14:paraId="13C1FA66" w14:textId="77777777" w:rsidR="00B06BED" w:rsidRDefault="006147E7">
            <w:r>
              <w:t>8</w:t>
            </w:r>
          </w:p>
        </w:tc>
        <w:tc>
          <w:tcPr>
            <w:tcW w:w="1236" w:type="dxa"/>
          </w:tcPr>
          <w:p w14:paraId="13AFDC8C" w14:textId="77777777" w:rsidR="00B06BED" w:rsidRDefault="006147E7">
            <w:r>
              <w:t>2019</w:t>
            </w:r>
          </w:p>
        </w:tc>
        <w:tc>
          <w:tcPr>
            <w:tcW w:w="3872" w:type="dxa"/>
          </w:tcPr>
          <w:p w14:paraId="5CAC90E5" w14:textId="77777777" w:rsidR="00B06BED" w:rsidRDefault="006147E7">
            <w:r>
              <w:t>Perilaku Kewirausahawan Petani  pada Usaha Tani Lada di Provinsi Kepulauan Bangka Belitung</w:t>
            </w:r>
          </w:p>
        </w:tc>
        <w:tc>
          <w:tcPr>
            <w:tcW w:w="2136" w:type="dxa"/>
          </w:tcPr>
          <w:p w14:paraId="633F7735" w14:textId="77777777" w:rsidR="00B06BED" w:rsidRDefault="006147E7">
            <w:r>
              <w:t>Hibah Penelitian Kemenristekdikti</w:t>
            </w:r>
          </w:p>
        </w:tc>
        <w:tc>
          <w:tcPr>
            <w:tcW w:w="1382" w:type="dxa"/>
          </w:tcPr>
          <w:p w14:paraId="14CD1A2D" w14:textId="77777777" w:rsidR="00B06BED" w:rsidRDefault="006147E7">
            <w:r>
              <w:t>13.565.000,-</w:t>
            </w:r>
          </w:p>
        </w:tc>
      </w:tr>
      <w:tr w:rsidR="00B06BED" w14:paraId="5184C053" w14:textId="77777777">
        <w:tc>
          <w:tcPr>
            <w:tcW w:w="643" w:type="dxa"/>
          </w:tcPr>
          <w:p w14:paraId="7DECE869" w14:textId="77777777" w:rsidR="00B06BED" w:rsidRDefault="006147E7">
            <w:r>
              <w:t>9</w:t>
            </w:r>
          </w:p>
          <w:p w14:paraId="049D106A" w14:textId="77777777" w:rsidR="00B06BED" w:rsidRDefault="00B06BED"/>
        </w:tc>
        <w:tc>
          <w:tcPr>
            <w:tcW w:w="1236" w:type="dxa"/>
          </w:tcPr>
          <w:p w14:paraId="188B672F" w14:textId="77777777" w:rsidR="00B06BED" w:rsidRDefault="006147E7">
            <w:r>
              <w:t xml:space="preserve">  2019</w:t>
            </w:r>
          </w:p>
        </w:tc>
        <w:tc>
          <w:tcPr>
            <w:tcW w:w="3872" w:type="dxa"/>
          </w:tcPr>
          <w:p w14:paraId="37024426" w14:textId="77777777" w:rsidR="00B06BED" w:rsidRDefault="006147E7">
            <w:pPr>
              <w:rPr>
                <w:b/>
              </w:rPr>
            </w:pPr>
            <w:r>
              <w:t>The Design and Build of Exporting Information System for Bangka Peppers</w:t>
            </w:r>
          </w:p>
          <w:p w14:paraId="6CFD49FB" w14:textId="77777777" w:rsidR="00B06BED" w:rsidRDefault="00B06BED">
            <w:pPr>
              <w:rPr>
                <w:b/>
              </w:rPr>
            </w:pPr>
          </w:p>
          <w:p w14:paraId="4C0C1CC4" w14:textId="77777777" w:rsidR="00B06BED" w:rsidRDefault="00B06BED"/>
        </w:tc>
        <w:tc>
          <w:tcPr>
            <w:tcW w:w="2136" w:type="dxa"/>
          </w:tcPr>
          <w:p w14:paraId="07B86B57" w14:textId="77777777" w:rsidR="00B06BED" w:rsidRDefault="006147E7">
            <w:r>
              <w:t>Mandiri</w:t>
            </w:r>
          </w:p>
        </w:tc>
        <w:tc>
          <w:tcPr>
            <w:tcW w:w="1382" w:type="dxa"/>
          </w:tcPr>
          <w:p w14:paraId="48FA9DCE" w14:textId="77777777" w:rsidR="00B06BED" w:rsidRDefault="00B06BED"/>
        </w:tc>
      </w:tr>
      <w:tr w:rsidR="00B06BED" w14:paraId="4424B974" w14:textId="77777777">
        <w:tc>
          <w:tcPr>
            <w:tcW w:w="643" w:type="dxa"/>
          </w:tcPr>
          <w:p w14:paraId="6CD31DD8" w14:textId="77777777" w:rsidR="00B06BED" w:rsidRDefault="006147E7">
            <w:r>
              <w:t>10</w:t>
            </w:r>
          </w:p>
        </w:tc>
        <w:tc>
          <w:tcPr>
            <w:tcW w:w="1236" w:type="dxa"/>
          </w:tcPr>
          <w:p w14:paraId="7A2CE4AC" w14:textId="77777777" w:rsidR="00B06BED" w:rsidRDefault="006147E7">
            <w:r>
              <w:t xml:space="preserve"> 2019</w:t>
            </w:r>
          </w:p>
        </w:tc>
        <w:tc>
          <w:tcPr>
            <w:tcW w:w="3872" w:type="dxa"/>
          </w:tcPr>
          <w:p w14:paraId="274D8868" w14:textId="77777777" w:rsidR="00B06BED" w:rsidRDefault="006147E7">
            <w:r>
              <w:t xml:space="preserve"> “Annual Competitiveness Analysis and Impact Estimation of Exchange Rates on Exports from Sub-National Economies of Indonesia” (World Scientific Series), Asia Competitivenes </w:t>
            </w:r>
            <w:proofErr w:type="gramStart"/>
            <w:r>
              <w:t>Institute  National</w:t>
            </w:r>
            <w:proofErr w:type="gramEnd"/>
            <w:r>
              <w:t xml:space="preserve"> University of Singapore (ACI-NUS),  Singapore, tahun 2019.  Terbit akhir tahun 2020.</w:t>
            </w:r>
          </w:p>
        </w:tc>
        <w:tc>
          <w:tcPr>
            <w:tcW w:w="2136" w:type="dxa"/>
          </w:tcPr>
          <w:p w14:paraId="6476C33D" w14:textId="77777777" w:rsidR="00B06BED" w:rsidRDefault="006147E7">
            <w:r>
              <w:t xml:space="preserve"> Asia Competitivenes Institute,  </w:t>
            </w:r>
            <w:r>
              <w:rPr>
                <w:b/>
              </w:rPr>
              <w:t>National University of Singapore</w:t>
            </w:r>
            <w:r>
              <w:t xml:space="preserve"> (ACI-NUS)</w:t>
            </w:r>
          </w:p>
        </w:tc>
        <w:tc>
          <w:tcPr>
            <w:tcW w:w="1382" w:type="dxa"/>
          </w:tcPr>
          <w:p w14:paraId="3B2CE39C" w14:textId="77777777" w:rsidR="00B06BED" w:rsidRDefault="00B06BED"/>
        </w:tc>
      </w:tr>
      <w:tr w:rsidR="00B06BED" w14:paraId="37495E69" w14:textId="77777777">
        <w:tc>
          <w:tcPr>
            <w:tcW w:w="643" w:type="dxa"/>
          </w:tcPr>
          <w:p w14:paraId="4FEB728D" w14:textId="77777777" w:rsidR="00B06BED" w:rsidRDefault="006147E7">
            <w:r>
              <w:t>11</w:t>
            </w:r>
          </w:p>
        </w:tc>
        <w:tc>
          <w:tcPr>
            <w:tcW w:w="1236" w:type="dxa"/>
          </w:tcPr>
          <w:p w14:paraId="16967C24" w14:textId="77777777" w:rsidR="00B06BED" w:rsidRDefault="006147E7">
            <w:r>
              <w:t xml:space="preserve">  2018</w:t>
            </w:r>
          </w:p>
        </w:tc>
        <w:tc>
          <w:tcPr>
            <w:tcW w:w="3872" w:type="dxa"/>
          </w:tcPr>
          <w:p w14:paraId="262540A7" w14:textId="77777777" w:rsidR="00B06BED" w:rsidRDefault="006147E7">
            <w:r>
              <w:t xml:space="preserve">“Annual Competitiveness Analysis and Impact Estimation of Exchange Rates on Exports from Sub-National Economies of Indonesia” (World </w:t>
            </w:r>
            <w:proofErr w:type="gramStart"/>
            <w:r>
              <w:t>Scientific  Series</w:t>
            </w:r>
            <w:proofErr w:type="gramEnd"/>
            <w:r>
              <w:t>), Asia Competitivenes Institute  National University of Singapore (ACI-NUS), ISSN:  2424-9912, Singapore,  tahun 2017-2018.  Terbit akhir tahun 2019.</w:t>
            </w:r>
          </w:p>
        </w:tc>
        <w:tc>
          <w:tcPr>
            <w:tcW w:w="2136" w:type="dxa"/>
          </w:tcPr>
          <w:p w14:paraId="7E2E1CC2" w14:textId="77777777" w:rsidR="00B06BED" w:rsidRDefault="006147E7">
            <w:r>
              <w:t xml:space="preserve">Asia Competitivenes Institute  </w:t>
            </w:r>
            <w:r>
              <w:rPr>
                <w:b/>
              </w:rPr>
              <w:t>National University of Singapore</w:t>
            </w:r>
            <w:r>
              <w:t xml:space="preserve"> (ACI-NUS)</w:t>
            </w:r>
          </w:p>
        </w:tc>
        <w:tc>
          <w:tcPr>
            <w:tcW w:w="1382" w:type="dxa"/>
          </w:tcPr>
          <w:p w14:paraId="4A12335D" w14:textId="77777777" w:rsidR="00B06BED" w:rsidRDefault="00B06BED"/>
        </w:tc>
      </w:tr>
    </w:tbl>
    <w:p w14:paraId="14B7C401" w14:textId="77777777" w:rsidR="00B06BED" w:rsidRDefault="00B06BED"/>
    <w:p w14:paraId="68E71661" w14:textId="77777777" w:rsidR="00B06BED" w:rsidRDefault="00B06BED"/>
    <w:p w14:paraId="6493059E" w14:textId="77777777" w:rsidR="00492887" w:rsidRDefault="00492887"/>
    <w:p w14:paraId="774B596F" w14:textId="77777777" w:rsidR="00492887" w:rsidRDefault="00492887"/>
    <w:p w14:paraId="0452740A" w14:textId="77777777" w:rsidR="00B06BED" w:rsidRDefault="006147E7">
      <w:pPr>
        <w:numPr>
          <w:ilvl w:val="0"/>
          <w:numId w:val="11"/>
        </w:numPr>
        <w:rPr>
          <w:b/>
        </w:rPr>
      </w:pPr>
      <w:r>
        <w:rPr>
          <w:b/>
        </w:rPr>
        <w:lastRenderedPageBreak/>
        <w:t>Pengalaman Penulisan Artikel Ilmiah Dalam Jurnal Jurnal 5 Tahun Terakhir</w:t>
      </w:r>
    </w:p>
    <w:p w14:paraId="6A3A4D37" w14:textId="77777777" w:rsidR="00B06BED" w:rsidRDefault="00B06BED">
      <w:pPr>
        <w:ind w:left="720"/>
        <w:rPr>
          <w:b/>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2"/>
        <w:gridCol w:w="4019"/>
        <w:gridCol w:w="2573"/>
        <w:gridCol w:w="2143"/>
      </w:tblGrid>
      <w:tr w:rsidR="00B06BED" w14:paraId="09A4AA48" w14:textId="77777777">
        <w:trPr>
          <w:trHeight w:val="272"/>
        </w:trPr>
        <w:tc>
          <w:tcPr>
            <w:tcW w:w="662" w:type="dxa"/>
          </w:tcPr>
          <w:p w14:paraId="59B12FEA" w14:textId="77777777" w:rsidR="00B06BED" w:rsidRDefault="006147E7">
            <w:r>
              <w:t>No</w:t>
            </w:r>
          </w:p>
        </w:tc>
        <w:tc>
          <w:tcPr>
            <w:tcW w:w="4019" w:type="dxa"/>
          </w:tcPr>
          <w:p w14:paraId="7D88044A" w14:textId="77777777" w:rsidR="00B06BED" w:rsidRDefault="006147E7">
            <w:r>
              <w:t>Judul Artikel Ilmiah</w:t>
            </w:r>
          </w:p>
        </w:tc>
        <w:tc>
          <w:tcPr>
            <w:tcW w:w="2573" w:type="dxa"/>
          </w:tcPr>
          <w:p w14:paraId="66197461" w14:textId="77777777" w:rsidR="00B06BED" w:rsidRDefault="006147E7">
            <w:r>
              <w:t>Volume/Nomor/Tahun</w:t>
            </w:r>
          </w:p>
        </w:tc>
        <w:tc>
          <w:tcPr>
            <w:tcW w:w="2143" w:type="dxa"/>
          </w:tcPr>
          <w:p w14:paraId="7992A3D9" w14:textId="77777777" w:rsidR="00B06BED" w:rsidRDefault="006147E7">
            <w:r>
              <w:t>Nama Jurnal</w:t>
            </w:r>
          </w:p>
        </w:tc>
      </w:tr>
      <w:tr w:rsidR="00B06BED" w14:paraId="62A8633F" w14:textId="77777777">
        <w:trPr>
          <w:trHeight w:val="2043"/>
        </w:trPr>
        <w:tc>
          <w:tcPr>
            <w:tcW w:w="662" w:type="dxa"/>
          </w:tcPr>
          <w:p w14:paraId="0D2535BF" w14:textId="77777777" w:rsidR="00B06BED" w:rsidRDefault="006147E7">
            <w:r>
              <w:t>1.</w:t>
            </w:r>
          </w:p>
        </w:tc>
        <w:tc>
          <w:tcPr>
            <w:tcW w:w="4019" w:type="dxa"/>
          </w:tcPr>
          <w:p w14:paraId="678B8C98" w14:textId="77777777" w:rsidR="00B06BED" w:rsidRDefault="006147E7">
            <w:r>
              <w:t>The Influence of Novel and Film Laskar Pelangi to Belitong’s Tourism. Makalah dengan judul yang sama dibentangkan di Seminar Internasional Malaysia-Indonesia di Universiti Malaya (UM) Kuala Lumpur, Malaysia</w:t>
            </w:r>
            <w:proofErr w:type="gramStart"/>
            <w:r>
              <w:t>,  2013</w:t>
            </w:r>
            <w:proofErr w:type="gramEnd"/>
            <w:r>
              <w:t xml:space="preserve">.  </w:t>
            </w:r>
          </w:p>
        </w:tc>
        <w:tc>
          <w:tcPr>
            <w:tcW w:w="2573" w:type="dxa"/>
          </w:tcPr>
          <w:p w14:paraId="6F9D8380" w14:textId="77777777" w:rsidR="00B06BED" w:rsidRDefault="006147E7">
            <w:r>
              <w:t>Penelitian ini sebagai syarat memeroleh gelar PhD (Cand) di UM, dan telah dimasukkan (submit) di journal Faculty of Arts and Social Science,  Media Study, UM, 2013</w:t>
            </w:r>
          </w:p>
        </w:tc>
        <w:tc>
          <w:tcPr>
            <w:tcW w:w="2143" w:type="dxa"/>
          </w:tcPr>
          <w:p w14:paraId="08CAAF01" w14:textId="77777777" w:rsidR="00B06BED" w:rsidRDefault="006147E7">
            <w:r>
              <w:t>Journal Faculty of Arts and Social Science, UM</w:t>
            </w:r>
          </w:p>
        </w:tc>
      </w:tr>
      <w:tr w:rsidR="00B06BED" w14:paraId="7F5395AC" w14:textId="77777777">
        <w:trPr>
          <w:trHeight w:val="1665"/>
        </w:trPr>
        <w:tc>
          <w:tcPr>
            <w:tcW w:w="662" w:type="dxa"/>
          </w:tcPr>
          <w:p w14:paraId="70F45654" w14:textId="77777777" w:rsidR="00B06BED" w:rsidRDefault="006147E7">
            <w:r>
              <w:t>2.</w:t>
            </w:r>
          </w:p>
        </w:tc>
        <w:tc>
          <w:tcPr>
            <w:tcW w:w="4019" w:type="dxa"/>
          </w:tcPr>
          <w:p w14:paraId="68A0CAAD" w14:textId="77777777" w:rsidR="00B06BED" w:rsidRDefault="006147E7">
            <w:pPr>
              <w:rPr>
                <w:vertAlign w:val="superscript"/>
              </w:rPr>
            </w:pPr>
            <w:r>
              <w:t xml:space="preserve">The Alliance Strategies Tourism Promotion Industries of Indonesia-Malaysia </w:t>
            </w:r>
            <w:r>
              <w:rPr>
                <w:vertAlign w:val="superscript"/>
              </w:rPr>
              <w:t xml:space="preserve">*) </w:t>
            </w:r>
            <w:r>
              <w:t>(Aliansi Strategi Promosi Pelancongan antara Indonesia-Malaysia)</w:t>
            </w:r>
          </w:p>
          <w:p w14:paraId="7B8C39EB" w14:textId="77777777" w:rsidR="00B06BED" w:rsidRDefault="00B06BED"/>
        </w:tc>
        <w:tc>
          <w:tcPr>
            <w:tcW w:w="2573" w:type="dxa"/>
          </w:tcPr>
          <w:p w14:paraId="4D96DBDD" w14:textId="77777777" w:rsidR="00B06BED" w:rsidRDefault="006147E7">
            <w:r>
              <w:t>di journal Faculty of Arts and Social Science, 2010</w:t>
            </w:r>
          </w:p>
        </w:tc>
        <w:tc>
          <w:tcPr>
            <w:tcW w:w="2143" w:type="dxa"/>
          </w:tcPr>
          <w:p w14:paraId="2F7D91EA" w14:textId="77777777" w:rsidR="00B06BED" w:rsidRDefault="006147E7">
            <w:r>
              <w:t xml:space="preserve">  Journal Faculty of Arts and Social Science, UM</w:t>
            </w:r>
          </w:p>
        </w:tc>
      </w:tr>
      <w:tr w:rsidR="00B06BED" w14:paraId="3F77A0D1" w14:textId="77777777">
        <w:trPr>
          <w:trHeight w:val="1120"/>
        </w:trPr>
        <w:tc>
          <w:tcPr>
            <w:tcW w:w="662" w:type="dxa"/>
          </w:tcPr>
          <w:p w14:paraId="44A1D541" w14:textId="77777777" w:rsidR="00B06BED" w:rsidRDefault="006147E7">
            <w:r>
              <w:t>3.</w:t>
            </w:r>
          </w:p>
        </w:tc>
        <w:tc>
          <w:tcPr>
            <w:tcW w:w="4019" w:type="dxa"/>
          </w:tcPr>
          <w:p w14:paraId="0F7EFC80" w14:textId="77777777" w:rsidR="00B06BED" w:rsidRDefault="006147E7">
            <w:r>
              <w:t>Peran Teknologi Informasi Dalam Memasarkan Destinasi Wisata (Studi Kasus Kawasan Wisata Jelitik, Bangka)</w:t>
            </w:r>
          </w:p>
        </w:tc>
        <w:tc>
          <w:tcPr>
            <w:tcW w:w="2573" w:type="dxa"/>
          </w:tcPr>
          <w:p w14:paraId="15A984D5" w14:textId="77777777" w:rsidR="00B06BED" w:rsidRDefault="006147E7">
            <w:r>
              <w:t>Seminar Nasional, Inovasi Riset dan Teknologi Terapan untuk Mendukung Pembangunan Berkelanjutan, 2017</w:t>
            </w:r>
          </w:p>
        </w:tc>
        <w:tc>
          <w:tcPr>
            <w:tcW w:w="2143" w:type="dxa"/>
          </w:tcPr>
          <w:p w14:paraId="23599A0D" w14:textId="77777777" w:rsidR="00B06BED" w:rsidRDefault="006147E7">
            <w:r>
              <w:t>Makalah yang dipresentasikan pada Seminar Nasional, Inovasi Riset dan Teknologi Terapan untuk Mendukung Pembangunan Berkelanjutan</w:t>
            </w:r>
          </w:p>
        </w:tc>
      </w:tr>
      <w:tr w:rsidR="00B06BED" w14:paraId="5E735E75" w14:textId="77777777">
        <w:trPr>
          <w:trHeight w:val="145"/>
        </w:trPr>
        <w:tc>
          <w:tcPr>
            <w:tcW w:w="662" w:type="dxa"/>
          </w:tcPr>
          <w:p w14:paraId="6B613F53" w14:textId="77777777" w:rsidR="00B06BED" w:rsidRDefault="00B06BED"/>
        </w:tc>
        <w:tc>
          <w:tcPr>
            <w:tcW w:w="4019" w:type="dxa"/>
          </w:tcPr>
          <w:p w14:paraId="0CC74559" w14:textId="77777777" w:rsidR="00B06BED" w:rsidRDefault="00B06BED"/>
        </w:tc>
        <w:tc>
          <w:tcPr>
            <w:tcW w:w="2573" w:type="dxa"/>
          </w:tcPr>
          <w:p w14:paraId="53BC13EA" w14:textId="77777777" w:rsidR="00B06BED" w:rsidRDefault="00B06BED"/>
        </w:tc>
        <w:tc>
          <w:tcPr>
            <w:tcW w:w="2143" w:type="dxa"/>
          </w:tcPr>
          <w:p w14:paraId="7154D4C4" w14:textId="77777777" w:rsidR="00B06BED" w:rsidRDefault="00B06BED"/>
        </w:tc>
      </w:tr>
      <w:tr w:rsidR="00B06BED" w14:paraId="6025D3B3" w14:textId="77777777">
        <w:trPr>
          <w:trHeight w:val="145"/>
        </w:trPr>
        <w:tc>
          <w:tcPr>
            <w:tcW w:w="662" w:type="dxa"/>
          </w:tcPr>
          <w:p w14:paraId="0AFBA711" w14:textId="77777777" w:rsidR="00B06BED" w:rsidRDefault="006147E7">
            <w:r>
              <w:t>4</w:t>
            </w:r>
          </w:p>
        </w:tc>
        <w:tc>
          <w:tcPr>
            <w:tcW w:w="4019" w:type="dxa"/>
          </w:tcPr>
          <w:p w14:paraId="7344F49D" w14:textId="77777777" w:rsidR="00B06BED" w:rsidRDefault="006147E7">
            <w:r>
              <w:t>New Concept of Marine Geopark Ecotourism Based on Integrated Coastal Resources Clusters in Bangka Belitung Islands Indonesia</w:t>
            </w:r>
          </w:p>
        </w:tc>
        <w:tc>
          <w:tcPr>
            <w:tcW w:w="2573" w:type="dxa"/>
          </w:tcPr>
          <w:p w14:paraId="37692924" w14:textId="77777777" w:rsidR="00B06BED" w:rsidRDefault="006147E7">
            <w:r>
              <w:t xml:space="preserve">3 </w:t>
            </w:r>
            <w:r>
              <w:rPr>
                <w:vertAlign w:val="superscript"/>
              </w:rPr>
              <w:t>rd</w:t>
            </w:r>
            <w:r>
              <w:t xml:space="preserve"> International Conference on Coastal Zone and Oceanography, May 18-19, 2018 Singapore</w:t>
            </w:r>
          </w:p>
        </w:tc>
        <w:tc>
          <w:tcPr>
            <w:tcW w:w="2143" w:type="dxa"/>
          </w:tcPr>
          <w:p w14:paraId="585C1887" w14:textId="77777777" w:rsidR="00B06BED" w:rsidRDefault="006147E7">
            <w:r>
              <w:t xml:space="preserve">3 </w:t>
            </w:r>
            <w:r>
              <w:rPr>
                <w:vertAlign w:val="superscript"/>
              </w:rPr>
              <w:t>rd</w:t>
            </w:r>
            <w:r>
              <w:t xml:space="preserve"> International Conference on Coastal Zone and Oceanography</w:t>
            </w:r>
          </w:p>
        </w:tc>
      </w:tr>
      <w:tr w:rsidR="00B06BED" w14:paraId="0FC5F873" w14:textId="77777777">
        <w:trPr>
          <w:trHeight w:val="145"/>
        </w:trPr>
        <w:tc>
          <w:tcPr>
            <w:tcW w:w="662" w:type="dxa"/>
          </w:tcPr>
          <w:p w14:paraId="26376002" w14:textId="77777777" w:rsidR="00B06BED" w:rsidRDefault="00B06BED"/>
          <w:p w14:paraId="356AE85F" w14:textId="77777777" w:rsidR="00B06BED" w:rsidRDefault="006147E7">
            <w:r>
              <w:t>5</w:t>
            </w:r>
          </w:p>
        </w:tc>
        <w:tc>
          <w:tcPr>
            <w:tcW w:w="4019" w:type="dxa"/>
          </w:tcPr>
          <w:p w14:paraId="61614E77" w14:textId="77777777" w:rsidR="00B06BED" w:rsidRDefault="006147E7">
            <w:r>
              <w:t>New Paradigm of Marine Geopark Concept and Information System Based of Webserver Bangka Belitung Islands, Indonesia</w:t>
            </w:r>
          </w:p>
        </w:tc>
        <w:tc>
          <w:tcPr>
            <w:tcW w:w="2573" w:type="dxa"/>
          </w:tcPr>
          <w:p w14:paraId="6D0C0FC8" w14:textId="77777777" w:rsidR="00B06BED" w:rsidRDefault="006147E7">
            <w:r>
              <w:t>Nopember 23, 2018 Si</w:t>
            </w:r>
          </w:p>
        </w:tc>
        <w:tc>
          <w:tcPr>
            <w:tcW w:w="2143" w:type="dxa"/>
          </w:tcPr>
          <w:p w14:paraId="02C662B9" w14:textId="77777777" w:rsidR="00B06BED" w:rsidRDefault="006147E7">
            <w:r>
              <w:t>Jornal of Coastal Zone Management 2018, Volume 21.</w:t>
            </w:r>
          </w:p>
        </w:tc>
      </w:tr>
      <w:tr w:rsidR="00B06BED" w14:paraId="400AEFDA" w14:textId="77777777">
        <w:trPr>
          <w:trHeight w:val="145"/>
        </w:trPr>
        <w:tc>
          <w:tcPr>
            <w:tcW w:w="662" w:type="dxa"/>
          </w:tcPr>
          <w:p w14:paraId="38D911D2" w14:textId="77777777" w:rsidR="00B06BED" w:rsidRDefault="006147E7">
            <w:r>
              <w:t>6</w:t>
            </w:r>
          </w:p>
        </w:tc>
        <w:tc>
          <w:tcPr>
            <w:tcW w:w="4019" w:type="dxa"/>
          </w:tcPr>
          <w:p w14:paraId="7A8D7F0D" w14:textId="77777777" w:rsidR="00B06BED" w:rsidRDefault="006147E7">
            <w:r>
              <w:t xml:space="preserve">“Annual Competitiveness Analysis and Impact Estimation of Exchange Rates on Exports from Sub-National Economies of Indonesia” (World </w:t>
            </w:r>
            <w:proofErr w:type="gramStart"/>
            <w:r>
              <w:t>Scientific  Series</w:t>
            </w:r>
            <w:proofErr w:type="gramEnd"/>
            <w:r>
              <w:t>), Asia Competitivenes Institute  National University of Singapore (ACI-NUS), ISSN:  2424-9912, Singapore,  tahun 2017-2018.  Terbit akhir tahun 2019.</w:t>
            </w:r>
          </w:p>
          <w:p w14:paraId="215006CB" w14:textId="77777777" w:rsidR="00B06BED" w:rsidRDefault="00B06BED"/>
        </w:tc>
        <w:tc>
          <w:tcPr>
            <w:tcW w:w="2573" w:type="dxa"/>
          </w:tcPr>
          <w:p w14:paraId="162150F9" w14:textId="77777777" w:rsidR="00B06BED" w:rsidRDefault="006147E7">
            <w:r>
              <w:t>Internationally book published in  2019,</w:t>
            </w:r>
          </w:p>
          <w:p w14:paraId="172C0EEA" w14:textId="77777777" w:rsidR="00B06BED" w:rsidRDefault="006147E7">
            <w:r>
              <w:t>), ISSN:  2424-9912, Singapore.</w:t>
            </w:r>
          </w:p>
        </w:tc>
        <w:tc>
          <w:tcPr>
            <w:tcW w:w="2143" w:type="dxa"/>
          </w:tcPr>
          <w:p w14:paraId="1044F22A" w14:textId="77777777" w:rsidR="00B06BED" w:rsidRDefault="006147E7">
            <w:r>
              <w:t>ACI’s NUS,  internationally published in 2019</w:t>
            </w:r>
          </w:p>
        </w:tc>
      </w:tr>
      <w:tr w:rsidR="00B06BED" w14:paraId="2A054875" w14:textId="77777777">
        <w:trPr>
          <w:trHeight w:val="145"/>
        </w:trPr>
        <w:tc>
          <w:tcPr>
            <w:tcW w:w="662" w:type="dxa"/>
          </w:tcPr>
          <w:p w14:paraId="7EA059AE" w14:textId="77777777" w:rsidR="00B06BED" w:rsidRDefault="006147E7">
            <w:r>
              <w:lastRenderedPageBreak/>
              <w:t>7</w:t>
            </w:r>
          </w:p>
          <w:p w14:paraId="689D6018" w14:textId="77777777" w:rsidR="00B06BED" w:rsidRDefault="00B06BED"/>
        </w:tc>
        <w:tc>
          <w:tcPr>
            <w:tcW w:w="4019" w:type="dxa"/>
          </w:tcPr>
          <w:p w14:paraId="787C6A88" w14:textId="77777777" w:rsidR="00B06BED" w:rsidRDefault="006147E7">
            <w:r>
              <w:t>Annual Competitiveness Analysis and Impact Estimation of Exchange Rates on Exports from Sub-National Economies of Indonesia” (World Scientific  Series), Asia Competitivenes Institute  National University of Singapore (ACI-NUS),  2019</w:t>
            </w:r>
          </w:p>
        </w:tc>
        <w:tc>
          <w:tcPr>
            <w:tcW w:w="2573" w:type="dxa"/>
          </w:tcPr>
          <w:p w14:paraId="580FE03C" w14:textId="77777777" w:rsidR="00B06BED" w:rsidRDefault="006147E7">
            <w:r>
              <w:t>Internationally book published in  2020,</w:t>
            </w:r>
          </w:p>
          <w:p w14:paraId="741A4F4F" w14:textId="77777777" w:rsidR="00B06BED" w:rsidRDefault="006147E7">
            <w:r>
              <w:t>)</w:t>
            </w:r>
            <w:proofErr w:type="gramStart"/>
            <w:r>
              <w:t>,  NUS</w:t>
            </w:r>
            <w:proofErr w:type="gramEnd"/>
            <w:r>
              <w:t>, Singapore.</w:t>
            </w:r>
          </w:p>
        </w:tc>
        <w:tc>
          <w:tcPr>
            <w:tcW w:w="2143" w:type="dxa"/>
          </w:tcPr>
          <w:p w14:paraId="30619105" w14:textId="77777777" w:rsidR="00B06BED" w:rsidRDefault="006147E7">
            <w:r>
              <w:t>ACI’s NUS,  internationally published in 2020</w:t>
            </w:r>
          </w:p>
        </w:tc>
      </w:tr>
      <w:tr w:rsidR="00B06BED" w14:paraId="32A50758" w14:textId="77777777">
        <w:trPr>
          <w:trHeight w:val="145"/>
        </w:trPr>
        <w:tc>
          <w:tcPr>
            <w:tcW w:w="662" w:type="dxa"/>
          </w:tcPr>
          <w:p w14:paraId="27B9699A" w14:textId="77777777" w:rsidR="00B06BED" w:rsidRDefault="006147E7">
            <w:r>
              <w:t>8</w:t>
            </w:r>
          </w:p>
        </w:tc>
        <w:tc>
          <w:tcPr>
            <w:tcW w:w="4019" w:type="dxa"/>
          </w:tcPr>
          <w:p w14:paraId="0F14FC29" w14:textId="77777777" w:rsidR="00B06BED" w:rsidRDefault="006147E7">
            <w:r>
              <w:t>Digitalisasi Data Muntok White Pepper untuk Mendukung Produktivitas dan Pemasaran secara Global Berbasis Internet dan Android</w:t>
            </w:r>
          </w:p>
        </w:tc>
        <w:tc>
          <w:tcPr>
            <w:tcW w:w="2573" w:type="dxa"/>
          </w:tcPr>
          <w:p w14:paraId="331A61C0" w14:textId="77777777" w:rsidR="00B06BED" w:rsidRDefault="006147E7">
            <w:r>
              <w:t>Volume 4, No.1, Januari 2019, hal 376-382, ISSN: 2528-</w:t>
            </w:r>
            <w:proofErr w:type="gramStart"/>
            <w:r>
              <w:t>3561 .</w:t>
            </w:r>
            <w:proofErr w:type="gramEnd"/>
          </w:p>
          <w:p w14:paraId="1624C6B6" w14:textId="77777777" w:rsidR="00B06BED" w:rsidRDefault="006147E7">
            <w:r>
              <w:t>http://ojs.serambimekah.ac.id</w:t>
            </w:r>
          </w:p>
        </w:tc>
        <w:tc>
          <w:tcPr>
            <w:tcW w:w="2143" w:type="dxa"/>
          </w:tcPr>
          <w:p w14:paraId="1BE8044B" w14:textId="77777777" w:rsidR="00B06BED" w:rsidRDefault="006147E7">
            <w:r>
              <w:t>Jurnal Serambi Engineering, Fakultas Teknik Universitas Serambi Mekah, Banda Aceh.</w:t>
            </w:r>
          </w:p>
          <w:p w14:paraId="2EF9725C" w14:textId="77777777" w:rsidR="00B06BED" w:rsidRDefault="006147E7">
            <w:r>
              <w:t>http://ojs.serambimekkah.ac.id</w:t>
            </w:r>
          </w:p>
        </w:tc>
      </w:tr>
      <w:tr w:rsidR="00B06BED" w14:paraId="6B2EBFAF" w14:textId="77777777">
        <w:trPr>
          <w:trHeight w:val="145"/>
        </w:trPr>
        <w:tc>
          <w:tcPr>
            <w:tcW w:w="662" w:type="dxa"/>
          </w:tcPr>
          <w:p w14:paraId="00177F3C" w14:textId="77777777" w:rsidR="00B06BED" w:rsidRDefault="006147E7">
            <w:r>
              <w:t>9</w:t>
            </w:r>
          </w:p>
        </w:tc>
        <w:tc>
          <w:tcPr>
            <w:tcW w:w="4019" w:type="dxa"/>
          </w:tcPr>
          <w:p w14:paraId="2078C01F" w14:textId="77777777" w:rsidR="00B06BED" w:rsidRDefault="006147E7">
            <w:r>
              <w:t>Peran Teknologi Informasi Dalam Memasarkan Destinasi Wisata (Studi Kasus Kawasan Wisata Jelitik, Bangka)</w:t>
            </w:r>
          </w:p>
        </w:tc>
        <w:tc>
          <w:tcPr>
            <w:tcW w:w="2573" w:type="dxa"/>
          </w:tcPr>
          <w:p w14:paraId="536F15E4" w14:textId="77777777" w:rsidR="00B06BED" w:rsidRDefault="006147E7">
            <w:r>
              <w:t>Journal Fakultas Teknik UBB, Edisi 2017</w:t>
            </w:r>
          </w:p>
        </w:tc>
        <w:tc>
          <w:tcPr>
            <w:tcW w:w="2143" w:type="dxa"/>
          </w:tcPr>
          <w:p w14:paraId="67A7AEE2" w14:textId="77777777" w:rsidR="00B06BED" w:rsidRDefault="006147E7">
            <w:r>
              <w:t>Journal Fakultas Teknik UBB 2017</w:t>
            </w:r>
          </w:p>
          <w:p w14:paraId="26ECF2E3" w14:textId="77777777" w:rsidR="00B06BED" w:rsidRDefault="006147E7">
            <w:r>
              <w:t>http://journal.ubb.ac.id/index.php/snppm/issue/view/82</w:t>
            </w:r>
          </w:p>
        </w:tc>
      </w:tr>
      <w:tr w:rsidR="00B06BED" w14:paraId="0C8B3791" w14:textId="77777777">
        <w:trPr>
          <w:trHeight w:val="145"/>
        </w:trPr>
        <w:tc>
          <w:tcPr>
            <w:tcW w:w="662" w:type="dxa"/>
          </w:tcPr>
          <w:p w14:paraId="7B7C98E1" w14:textId="77777777" w:rsidR="00B06BED" w:rsidRDefault="006147E7">
            <w:r>
              <w:t>10</w:t>
            </w:r>
          </w:p>
        </w:tc>
        <w:tc>
          <w:tcPr>
            <w:tcW w:w="4019" w:type="dxa"/>
          </w:tcPr>
          <w:p w14:paraId="7601D6C3" w14:textId="77777777" w:rsidR="00B06BED" w:rsidRDefault="006147E7">
            <w:r>
              <w:t>The Design of E-Marketing for Bangka’s Pepper Using Web Server and Android</w:t>
            </w:r>
          </w:p>
          <w:p w14:paraId="3F98EDC0" w14:textId="77777777" w:rsidR="00B06BED" w:rsidRDefault="00B06BED"/>
        </w:tc>
        <w:tc>
          <w:tcPr>
            <w:tcW w:w="2573" w:type="dxa"/>
          </w:tcPr>
          <w:p w14:paraId="68E5C2C7" w14:textId="77777777" w:rsidR="00B06BED" w:rsidRDefault="006147E7">
            <w:r>
              <w:t>Proseeding International Conference on Maritime and Archipelago (ICOMA 2018)</w:t>
            </w:r>
          </w:p>
        </w:tc>
        <w:tc>
          <w:tcPr>
            <w:tcW w:w="2143" w:type="dxa"/>
          </w:tcPr>
          <w:p w14:paraId="516E38F0" w14:textId="77777777" w:rsidR="00B06BED" w:rsidRDefault="006147E7">
            <w:r>
              <w:t>Advance in Engineering Research Vo. 167, 2019, Atlantis Press.</w:t>
            </w:r>
          </w:p>
        </w:tc>
      </w:tr>
      <w:tr w:rsidR="00B06BED" w14:paraId="3392C869" w14:textId="77777777">
        <w:trPr>
          <w:trHeight w:val="145"/>
        </w:trPr>
        <w:tc>
          <w:tcPr>
            <w:tcW w:w="662" w:type="dxa"/>
          </w:tcPr>
          <w:p w14:paraId="53DF6A20" w14:textId="77777777" w:rsidR="00B06BED" w:rsidRDefault="006147E7">
            <w:r>
              <w:t>11</w:t>
            </w:r>
          </w:p>
        </w:tc>
        <w:tc>
          <w:tcPr>
            <w:tcW w:w="4019" w:type="dxa"/>
          </w:tcPr>
          <w:p w14:paraId="3CF72D29" w14:textId="77777777" w:rsidR="00B06BED" w:rsidRDefault="006147E7">
            <w:r>
              <w:t>The Design and Build of Exporting Information System for Bangka Peppers</w:t>
            </w:r>
          </w:p>
        </w:tc>
        <w:tc>
          <w:tcPr>
            <w:tcW w:w="2573" w:type="dxa"/>
          </w:tcPr>
          <w:p w14:paraId="718C4812" w14:textId="77777777" w:rsidR="00B06BED" w:rsidRDefault="006147E7">
            <w:r>
              <w:t>International Journal Social Science Research, Vol 1, No.1, 2019</w:t>
            </w:r>
          </w:p>
        </w:tc>
        <w:tc>
          <w:tcPr>
            <w:tcW w:w="2143" w:type="dxa"/>
          </w:tcPr>
          <w:p w14:paraId="2DB5D400" w14:textId="77777777" w:rsidR="00B06BED" w:rsidRDefault="006147E7">
            <w:r>
              <w:t>International Journal Social Science Research</w:t>
            </w:r>
          </w:p>
        </w:tc>
      </w:tr>
      <w:tr w:rsidR="00B06BED" w14:paraId="1CEDB612" w14:textId="77777777">
        <w:trPr>
          <w:trHeight w:val="145"/>
        </w:trPr>
        <w:tc>
          <w:tcPr>
            <w:tcW w:w="662" w:type="dxa"/>
          </w:tcPr>
          <w:p w14:paraId="211F37C4" w14:textId="77777777" w:rsidR="00B06BED" w:rsidRDefault="006147E7">
            <w:r>
              <w:t>12</w:t>
            </w:r>
          </w:p>
          <w:p w14:paraId="45AB28F4" w14:textId="77777777" w:rsidR="00B06BED" w:rsidRDefault="00B06BED"/>
        </w:tc>
        <w:tc>
          <w:tcPr>
            <w:tcW w:w="4019" w:type="dxa"/>
          </w:tcPr>
          <w:p w14:paraId="524EEECF" w14:textId="77777777" w:rsidR="00B06BED" w:rsidRDefault="006147E7">
            <w:r>
              <w:t>“Entrepreneurial Characteristic and Behaviors of Muntok White Pepper Farmers”, Society, 7 (2), 101-115, 2019, P-ISSN: 2338-6932</w:t>
            </w:r>
          </w:p>
        </w:tc>
        <w:tc>
          <w:tcPr>
            <w:tcW w:w="2573" w:type="dxa"/>
          </w:tcPr>
          <w:p w14:paraId="392C50B1" w14:textId="77777777" w:rsidR="00B06BED" w:rsidRDefault="006147E7">
            <w:r>
              <w:t>Society, 7 (2), 101-115, 2019, P-ISSN: 2338-6932</w:t>
            </w:r>
          </w:p>
        </w:tc>
        <w:tc>
          <w:tcPr>
            <w:tcW w:w="2143" w:type="dxa"/>
          </w:tcPr>
          <w:p w14:paraId="742079CD" w14:textId="77777777" w:rsidR="00B06BED" w:rsidRDefault="006147E7">
            <w:r>
              <w:t>Society, 7 (2), 101-115, 2019, P-ISSN: 2338-6932</w:t>
            </w:r>
          </w:p>
        </w:tc>
      </w:tr>
      <w:tr w:rsidR="00B06BED" w14:paraId="6F783723" w14:textId="77777777">
        <w:trPr>
          <w:trHeight w:val="145"/>
        </w:trPr>
        <w:tc>
          <w:tcPr>
            <w:tcW w:w="662" w:type="dxa"/>
          </w:tcPr>
          <w:p w14:paraId="666E891C" w14:textId="77777777" w:rsidR="00B06BED" w:rsidRDefault="00B06BED"/>
          <w:p w14:paraId="398ED655" w14:textId="77777777" w:rsidR="00B06BED" w:rsidRDefault="006147E7">
            <w:r>
              <w:t>13</w:t>
            </w:r>
          </w:p>
        </w:tc>
        <w:tc>
          <w:tcPr>
            <w:tcW w:w="4019" w:type="dxa"/>
          </w:tcPr>
          <w:p w14:paraId="37C14895" w14:textId="77777777" w:rsidR="00B06BED" w:rsidRDefault="006147E7">
            <w:r>
              <w:t>THE DESIGN INFORMATION OF SMALL ISLAND IN  BANGKA BELITUNG ARCHIPELAGO PROVINCE</w:t>
            </w:r>
          </w:p>
        </w:tc>
        <w:tc>
          <w:tcPr>
            <w:tcW w:w="2573" w:type="dxa"/>
          </w:tcPr>
          <w:p w14:paraId="0D0A3D78" w14:textId="77777777" w:rsidR="00B06BED" w:rsidRDefault="006147E7">
            <w:r>
              <w:t>Proceeding International Conference on Green Energy  (ICOGEE) 2019)</w:t>
            </w:r>
          </w:p>
        </w:tc>
        <w:tc>
          <w:tcPr>
            <w:tcW w:w="2143" w:type="dxa"/>
          </w:tcPr>
          <w:p w14:paraId="5CE4E70E" w14:textId="77777777" w:rsidR="00B06BED" w:rsidRDefault="006147E7">
            <w:r>
              <w:t>IOP Conference Series:  Earth and Enviromental  Science, Volume 353, Number 1, 2019</w:t>
            </w:r>
          </w:p>
          <w:p w14:paraId="5480E258" w14:textId="77777777" w:rsidR="00B06BED" w:rsidRDefault="006147E7">
            <w:r>
              <w:t>Indexing Scopus.</w:t>
            </w:r>
          </w:p>
        </w:tc>
      </w:tr>
      <w:tr w:rsidR="00B06BED" w14:paraId="14EBD744" w14:textId="77777777">
        <w:trPr>
          <w:trHeight w:val="145"/>
        </w:trPr>
        <w:tc>
          <w:tcPr>
            <w:tcW w:w="662" w:type="dxa"/>
          </w:tcPr>
          <w:p w14:paraId="71E82C81" w14:textId="77777777" w:rsidR="00B06BED" w:rsidRDefault="006147E7">
            <w:r>
              <w:t>14</w:t>
            </w:r>
          </w:p>
        </w:tc>
        <w:tc>
          <w:tcPr>
            <w:tcW w:w="4019" w:type="dxa"/>
          </w:tcPr>
          <w:p w14:paraId="73003531" w14:textId="77777777" w:rsidR="00B06BED" w:rsidRDefault="006147E7">
            <w:r>
              <w:t>An Understanding The Technology Acceptance Model (TAM) on Pepper Farmes in Bangka, Indonesia</w:t>
            </w:r>
          </w:p>
        </w:tc>
        <w:tc>
          <w:tcPr>
            <w:tcW w:w="2573" w:type="dxa"/>
          </w:tcPr>
          <w:p w14:paraId="6A057B08" w14:textId="77777777" w:rsidR="00B06BED" w:rsidRDefault="006147E7">
            <w:r>
              <w:t>Proceeding: 2 nd International Conference on Business, Humanities and Education (ICBHE 2019)</w:t>
            </w:r>
          </w:p>
        </w:tc>
        <w:tc>
          <w:tcPr>
            <w:tcW w:w="2143" w:type="dxa"/>
          </w:tcPr>
          <w:p w14:paraId="6F4DC0D6" w14:textId="77777777" w:rsidR="00B06BED" w:rsidRDefault="006147E7">
            <w:r>
              <w:t xml:space="preserve">Proceeding: 2 nd International Conference on Busininess, Humanities and Education (ICBHE </w:t>
            </w:r>
            <w:r>
              <w:lastRenderedPageBreak/>
              <w:t>2019), ISBN: 978-967-15620-9-3.</w:t>
            </w:r>
          </w:p>
        </w:tc>
      </w:tr>
      <w:tr w:rsidR="00B06BED" w14:paraId="6FB6F9A8" w14:textId="77777777">
        <w:trPr>
          <w:trHeight w:val="145"/>
        </w:trPr>
        <w:tc>
          <w:tcPr>
            <w:tcW w:w="662" w:type="dxa"/>
          </w:tcPr>
          <w:p w14:paraId="36AE198E" w14:textId="77777777" w:rsidR="00B06BED" w:rsidRDefault="006147E7">
            <w:r>
              <w:lastRenderedPageBreak/>
              <w:t>15</w:t>
            </w:r>
          </w:p>
          <w:p w14:paraId="50172BDC" w14:textId="77777777" w:rsidR="00B06BED" w:rsidRDefault="00B06BED"/>
        </w:tc>
        <w:tc>
          <w:tcPr>
            <w:tcW w:w="4019" w:type="dxa"/>
          </w:tcPr>
          <w:p w14:paraId="23FA7782" w14:textId="77777777" w:rsidR="00B06BED" w:rsidRDefault="006147E7">
            <w:r>
              <w:t>The Technology Acceptance Model (TAM) on Pepper Farmers in Bangka</w:t>
            </w:r>
          </w:p>
        </w:tc>
        <w:tc>
          <w:tcPr>
            <w:tcW w:w="2573" w:type="dxa"/>
          </w:tcPr>
          <w:p w14:paraId="5AC76EDF" w14:textId="77777777" w:rsidR="00B06BED" w:rsidRDefault="006147E7">
            <w:r>
              <w:t xml:space="preserve">Journal of Information System and Technology Management </w:t>
            </w:r>
          </w:p>
        </w:tc>
        <w:tc>
          <w:tcPr>
            <w:tcW w:w="2143" w:type="dxa"/>
          </w:tcPr>
          <w:p w14:paraId="2FF54724" w14:textId="77777777" w:rsidR="00B06BED" w:rsidRDefault="006147E7">
            <w:r>
              <w:t>Vol: 4, Issues: 15, December 2019, pp 48 – 58.</w:t>
            </w:r>
          </w:p>
        </w:tc>
      </w:tr>
    </w:tbl>
    <w:p w14:paraId="59948A1B" w14:textId="77777777" w:rsidR="00B06BED" w:rsidRDefault="00B06BED">
      <w:pPr>
        <w:rPr>
          <w:b/>
        </w:rPr>
      </w:pPr>
    </w:p>
    <w:p w14:paraId="32831330" w14:textId="77777777" w:rsidR="00B06BED" w:rsidRDefault="00B06BED">
      <w:pPr>
        <w:rPr>
          <w:b/>
        </w:rPr>
      </w:pPr>
    </w:p>
    <w:p w14:paraId="6983E90F" w14:textId="77777777" w:rsidR="00B06BED" w:rsidRDefault="00B06BED">
      <w:pPr>
        <w:rPr>
          <w:b/>
        </w:rPr>
      </w:pPr>
    </w:p>
    <w:p w14:paraId="0490CF60" w14:textId="77777777" w:rsidR="00B06BED" w:rsidRDefault="006147E7">
      <w:pPr>
        <w:numPr>
          <w:ilvl w:val="0"/>
          <w:numId w:val="11"/>
        </w:numPr>
        <w:rPr>
          <w:b/>
        </w:rPr>
      </w:pPr>
      <w:r>
        <w:rPr>
          <w:b/>
        </w:rPr>
        <w:t xml:space="preserve">Pengalaman </w:t>
      </w:r>
      <w:r>
        <w:rPr>
          <w:b/>
          <w:bCs/>
        </w:rPr>
        <w:t>Sebagai DPL</w:t>
      </w:r>
    </w:p>
    <w:p w14:paraId="42705112" w14:textId="77777777" w:rsidR="00B06BED" w:rsidRDefault="00B06BED">
      <w:pPr>
        <w:ind w:left="720"/>
        <w:rPr>
          <w:b/>
        </w:rPr>
      </w:pPr>
    </w:p>
    <w:tbl>
      <w:tblPr>
        <w:tblStyle w:val="TableGrid"/>
        <w:tblW w:w="9212" w:type="dxa"/>
        <w:tblInd w:w="-5" w:type="dxa"/>
        <w:tblLook w:val="04A0" w:firstRow="1" w:lastRow="0" w:firstColumn="1" w:lastColumn="0" w:noHBand="0" w:noVBand="1"/>
      </w:tblPr>
      <w:tblGrid>
        <w:gridCol w:w="510"/>
        <w:gridCol w:w="1657"/>
        <w:gridCol w:w="3621"/>
        <w:gridCol w:w="897"/>
        <w:gridCol w:w="2527"/>
      </w:tblGrid>
      <w:tr w:rsidR="00B06BED" w14:paraId="3D7EA205" w14:textId="77777777" w:rsidTr="00492887">
        <w:tc>
          <w:tcPr>
            <w:tcW w:w="510" w:type="dxa"/>
          </w:tcPr>
          <w:p w14:paraId="69E2E60B" w14:textId="77777777" w:rsidR="00B06BED" w:rsidRDefault="006147E7">
            <w:pPr>
              <w:rPr>
                <w:rFonts w:eastAsia="Calibri"/>
                <w:b/>
                <w:bCs/>
              </w:rPr>
            </w:pPr>
            <w:r>
              <w:rPr>
                <w:rFonts w:eastAsia="Calibri"/>
                <w:b/>
                <w:bCs/>
              </w:rPr>
              <w:t xml:space="preserve">No </w:t>
            </w:r>
          </w:p>
        </w:tc>
        <w:tc>
          <w:tcPr>
            <w:tcW w:w="1657" w:type="dxa"/>
          </w:tcPr>
          <w:p w14:paraId="40A03147" w14:textId="77777777" w:rsidR="00B06BED" w:rsidRDefault="006147E7">
            <w:pPr>
              <w:rPr>
                <w:rFonts w:eastAsia="Calibri"/>
                <w:b/>
                <w:bCs/>
              </w:rPr>
            </w:pPr>
            <w:r>
              <w:rPr>
                <w:rFonts w:eastAsia="Calibri"/>
                <w:b/>
                <w:bCs/>
              </w:rPr>
              <w:t>Lokasi</w:t>
            </w:r>
          </w:p>
        </w:tc>
        <w:tc>
          <w:tcPr>
            <w:tcW w:w="3621" w:type="dxa"/>
          </w:tcPr>
          <w:p w14:paraId="5C8F3F3E" w14:textId="77777777" w:rsidR="00B06BED" w:rsidRDefault="006147E7">
            <w:pPr>
              <w:rPr>
                <w:rFonts w:eastAsia="Calibri"/>
                <w:b/>
                <w:bCs/>
              </w:rPr>
            </w:pPr>
            <w:r>
              <w:rPr>
                <w:rFonts w:eastAsia="Calibri"/>
                <w:b/>
                <w:bCs/>
              </w:rPr>
              <w:t>Tema</w:t>
            </w:r>
          </w:p>
        </w:tc>
        <w:tc>
          <w:tcPr>
            <w:tcW w:w="897" w:type="dxa"/>
          </w:tcPr>
          <w:p w14:paraId="7E7A0E2D" w14:textId="77777777" w:rsidR="00B06BED" w:rsidRDefault="006147E7">
            <w:pPr>
              <w:rPr>
                <w:rFonts w:eastAsia="Calibri"/>
                <w:b/>
                <w:bCs/>
              </w:rPr>
            </w:pPr>
            <w:r>
              <w:rPr>
                <w:rFonts w:eastAsia="Calibri"/>
                <w:b/>
                <w:bCs/>
              </w:rPr>
              <w:t>Tahun</w:t>
            </w:r>
          </w:p>
        </w:tc>
        <w:tc>
          <w:tcPr>
            <w:tcW w:w="2527" w:type="dxa"/>
          </w:tcPr>
          <w:p w14:paraId="2B7EE0B1" w14:textId="77777777" w:rsidR="00B06BED" w:rsidRDefault="006147E7">
            <w:pPr>
              <w:rPr>
                <w:rFonts w:eastAsia="Calibri"/>
                <w:b/>
                <w:bCs/>
              </w:rPr>
            </w:pPr>
            <w:r>
              <w:rPr>
                <w:rFonts w:eastAsia="Calibri"/>
                <w:b/>
                <w:bCs/>
              </w:rPr>
              <w:t>Keterangan (DPL/Korkab/Korta)</w:t>
            </w:r>
          </w:p>
        </w:tc>
      </w:tr>
      <w:tr w:rsidR="00B06BED" w14:paraId="65722D8A" w14:textId="77777777" w:rsidTr="00492887">
        <w:tc>
          <w:tcPr>
            <w:tcW w:w="510" w:type="dxa"/>
          </w:tcPr>
          <w:p w14:paraId="3E1A6ABD" w14:textId="77777777" w:rsidR="00B06BED" w:rsidRDefault="006147E7">
            <w:pPr>
              <w:rPr>
                <w:rFonts w:eastAsia="Calibri"/>
                <w:bCs/>
              </w:rPr>
            </w:pPr>
            <w:r>
              <w:rPr>
                <w:rFonts w:eastAsia="Calibri"/>
                <w:bCs/>
              </w:rPr>
              <w:t>1</w:t>
            </w:r>
          </w:p>
        </w:tc>
        <w:tc>
          <w:tcPr>
            <w:tcW w:w="1657" w:type="dxa"/>
          </w:tcPr>
          <w:p w14:paraId="167DB519" w14:textId="77777777" w:rsidR="00B06BED" w:rsidRDefault="006147E7">
            <w:pPr>
              <w:rPr>
                <w:rFonts w:eastAsia="Calibri"/>
                <w:bCs/>
              </w:rPr>
            </w:pPr>
            <w:r>
              <w:rPr>
                <w:rFonts w:eastAsia="Calibri"/>
                <w:bCs/>
              </w:rPr>
              <w:t>Desa Kota Kapur, Bangka</w:t>
            </w:r>
          </w:p>
        </w:tc>
        <w:tc>
          <w:tcPr>
            <w:tcW w:w="3621" w:type="dxa"/>
          </w:tcPr>
          <w:p w14:paraId="6F992ACA" w14:textId="77777777" w:rsidR="00B06BED" w:rsidRDefault="006147E7">
            <w:pPr>
              <w:rPr>
                <w:rFonts w:eastAsia="Calibri"/>
                <w:bCs/>
              </w:rPr>
            </w:pPr>
            <w:r>
              <w:rPr>
                <w:rFonts w:eastAsia="Calibri"/>
                <w:bCs/>
              </w:rPr>
              <w:t>Teknologi Informasi dan Pariwisata</w:t>
            </w:r>
          </w:p>
        </w:tc>
        <w:tc>
          <w:tcPr>
            <w:tcW w:w="897" w:type="dxa"/>
          </w:tcPr>
          <w:p w14:paraId="620B75C0" w14:textId="77777777" w:rsidR="00B06BED" w:rsidRDefault="006147E7">
            <w:pPr>
              <w:rPr>
                <w:rFonts w:eastAsia="Calibri"/>
                <w:bCs/>
              </w:rPr>
            </w:pPr>
            <w:r>
              <w:rPr>
                <w:rFonts w:eastAsia="Calibri"/>
                <w:bCs/>
              </w:rPr>
              <w:t>2018</w:t>
            </w:r>
          </w:p>
        </w:tc>
        <w:tc>
          <w:tcPr>
            <w:tcW w:w="2527" w:type="dxa"/>
          </w:tcPr>
          <w:p w14:paraId="6CB13604" w14:textId="77777777" w:rsidR="00B06BED" w:rsidRDefault="006147E7">
            <w:pPr>
              <w:rPr>
                <w:rFonts w:eastAsia="Calibri"/>
                <w:bCs/>
              </w:rPr>
            </w:pPr>
            <w:r>
              <w:rPr>
                <w:rFonts w:eastAsia="Calibri"/>
                <w:bCs/>
              </w:rPr>
              <w:t>DPL</w:t>
            </w:r>
          </w:p>
        </w:tc>
      </w:tr>
      <w:tr w:rsidR="00B06BED" w14:paraId="31D00CB1" w14:textId="77777777" w:rsidTr="00492887">
        <w:tc>
          <w:tcPr>
            <w:tcW w:w="510" w:type="dxa"/>
          </w:tcPr>
          <w:p w14:paraId="6849EB29" w14:textId="77777777" w:rsidR="00B06BED" w:rsidRDefault="006147E7">
            <w:pPr>
              <w:rPr>
                <w:rFonts w:eastAsia="Calibri"/>
                <w:bCs/>
              </w:rPr>
            </w:pPr>
            <w:r>
              <w:rPr>
                <w:rFonts w:eastAsia="Calibri"/>
                <w:bCs/>
              </w:rPr>
              <w:t>2</w:t>
            </w:r>
          </w:p>
        </w:tc>
        <w:tc>
          <w:tcPr>
            <w:tcW w:w="1657" w:type="dxa"/>
          </w:tcPr>
          <w:p w14:paraId="76CF708A" w14:textId="77777777" w:rsidR="00B06BED" w:rsidRDefault="006147E7">
            <w:pPr>
              <w:rPr>
                <w:rFonts w:eastAsia="Calibri"/>
                <w:bCs/>
              </w:rPr>
            </w:pPr>
            <w:r>
              <w:rPr>
                <w:rFonts w:eastAsia="Calibri"/>
                <w:bCs/>
              </w:rPr>
              <w:t>Kelurahan Batin Tikal, Pangkal Pinang</w:t>
            </w:r>
          </w:p>
        </w:tc>
        <w:tc>
          <w:tcPr>
            <w:tcW w:w="3621" w:type="dxa"/>
          </w:tcPr>
          <w:p w14:paraId="0F1D4683" w14:textId="77777777" w:rsidR="00B06BED" w:rsidRDefault="006147E7">
            <w:pPr>
              <w:rPr>
                <w:rFonts w:eastAsia="Calibri"/>
                <w:bCs/>
                <w:u w:val="single"/>
              </w:rPr>
            </w:pPr>
            <w:r>
              <w:rPr>
                <w:rFonts w:eastAsia="Calibri"/>
                <w:bCs/>
              </w:rPr>
              <w:t xml:space="preserve">Penerapan </w:t>
            </w:r>
            <w:r>
              <w:rPr>
                <w:rFonts w:eastAsia="Calibri"/>
                <w:bCs/>
                <w:i/>
                <w:u w:val="single"/>
              </w:rPr>
              <w:t>Urban Farming</w:t>
            </w:r>
            <w:r>
              <w:rPr>
                <w:rFonts w:eastAsia="Calibri"/>
                <w:bCs/>
                <w:u w:val="single"/>
              </w:rPr>
              <w:t xml:space="preserve"> dan Wisata Kota</w:t>
            </w:r>
          </w:p>
        </w:tc>
        <w:tc>
          <w:tcPr>
            <w:tcW w:w="897" w:type="dxa"/>
          </w:tcPr>
          <w:p w14:paraId="7126C41D" w14:textId="77777777" w:rsidR="00B06BED" w:rsidRDefault="006147E7">
            <w:pPr>
              <w:rPr>
                <w:rFonts w:eastAsia="Calibri"/>
                <w:bCs/>
              </w:rPr>
            </w:pPr>
            <w:r>
              <w:rPr>
                <w:rFonts w:eastAsia="Calibri"/>
                <w:bCs/>
              </w:rPr>
              <w:t>2020</w:t>
            </w:r>
          </w:p>
        </w:tc>
        <w:tc>
          <w:tcPr>
            <w:tcW w:w="2527" w:type="dxa"/>
          </w:tcPr>
          <w:p w14:paraId="773E7309" w14:textId="77777777" w:rsidR="00B06BED" w:rsidRDefault="006147E7">
            <w:pPr>
              <w:rPr>
                <w:rFonts w:eastAsia="Calibri"/>
                <w:bCs/>
              </w:rPr>
            </w:pPr>
            <w:r>
              <w:rPr>
                <w:rFonts w:eastAsia="Calibri"/>
                <w:bCs/>
              </w:rPr>
              <w:t>DPL</w:t>
            </w:r>
          </w:p>
        </w:tc>
      </w:tr>
      <w:tr w:rsidR="00492887" w14:paraId="5D61F931" w14:textId="77777777" w:rsidTr="00492887">
        <w:tc>
          <w:tcPr>
            <w:tcW w:w="510" w:type="dxa"/>
          </w:tcPr>
          <w:p w14:paraId="3C1EE76A" w14:textId="12A1C237" w:rsidR="00492887" w:rsidRDefault="00492887">
            <w:pPr>
              <w:rPr>
                <w:rFonts w:eastAsia="Calibri"/>
                <w:bCs/>
              </w:rPr>
            </w:pPr>
            <w:r>
              <w:rPr>
                <w:rFonts w:eastAsia="Calibri"/>
                <w:bCs/>
              </w:rPr>
              <w:t>3</w:t>
            </w:r>
          </w:p>
        </w:tc>
        <w:tc>
          <w:tcPr>
            <w:tcW w:w="1657" w:type="dxa"/>
          </w:tcPr>
          <w:p w14:paraId="08A091FF" w14:textId="402DC84D" w:rsidR="00492887" w:rsidRDefault="00492887">
            <w:pPr>
              <w:rPr>
                <w:rFonts w:eastAsia="Calibri"/>
                <w:bCs/>
              </w:rPr>
            </w:pPr>
            <w:r>
              <w:rPr>
                <w:rFonts w:eastAsia="Calibri"/>
                <w:bCs/>
              </w:rPr>
              <w:t>Desa Kota Kapur</w:t>
            </w:r>
          </w:p>
        </w:tc>
        <w:tc>
          <w:tcPr>
            <w:tcW w:w="3621" w:type="dxa"/>
          </w:tcPr>
          <w:p w14:paraId="130D97DD" w14:textId="5AA2384A" w:rsidR="00492887" w:rsidRDefault="00492887" w:rsidP="00492887">
            <w:pPr>
              <w:rPr>
                <w:rFonts w:eastAsia="Calibri"/>
                <w:bCs/>
              </w:rPr>
            </w:pPr>
            <w:r>
              <w:rPr>
                <w:rFonts w:eastAsia="Calibri"/>
                <w:bCs/>
              </w:rPr>
              <w:t>Pengembangan Destinasi Wisata Sejarah Situs Kota Kapur</w:t>
            </w:r>
          </w:p>
        </w:tc>
        <w:tc>
          <w:tcPr>
            <w:tcW w:w="897" w:type="dxa"/>
          </w:tcPr>
          <w:p w14:paraId="0B87C3EB" w14:textId="2D6C7B50" w:rsidR="00492887" w:rsidRDefault="00492887">
            <w:pPr>
              <w:rPr>
                <w:rFonts w:eastAsia="Calibri"/>
                <w:bCs/>
              </w:rPr>
            </w:pPr>
            <w:r>
              <w:rPr>
                <w:rFonts w:eastAsia="Calibri"/>
                <w:bCs/>
              </w:rPr>
              <w:t>2021</w:t>
            </w:r>
          </w:p>
        </w:tc>
        <w:tc>
          <w:tcPr>
            <w:tcW w:w="2527" w:type="dxa"/>
          </w:tcPr>
          <w:p w14:paraId="7273BE8C" w14:textId="1C5658E9" w:rsidR="00492887" w:rsidRDefault="00492887">
            <w:pPr>
              <w:rPr>
                <w:rFonts w:eastAsia="Calibri"/>
                <w:bCs/>
              </w:rPr>
            </w:pPr>
            <w:r>
              <w:rPr>
                <w:rFonts w:eastAsia="Calibri"/>
                <w:bCs/>
              </w:rPr>
              <w:t>DPL</w:t>
            </w:r>
          </w:p>
        </w:tc>
      </w:tr>
    </w:tbl>
    <w:p w14:paraId="1583B5D9" w14:textId="77777777" w:rsidR="00B06BED" w:rsidRDefault="00B06BED">
      <w:pPr>
        <w:rPr>
          <w:b/>
        </w:rPr>
      </w:pPr>
    </w:p>
    <w:p w14:paraId="78E40D9C" w14:textId="77777777" w:rsidR="00B06BED" w:rsidRDefault="00B06BED"/>
    <w:p w14:paraId="5FEB1A52" w14:textId="77777777" w:rsidR="00B06BED" w:rsidRDefault="006147E7">
      <w:pPr>
        <w:jc w:val="both"/>
      </w:pPr>
      <w:r>
        <w:t>.</w:t>
      </w:r>
    </w:p>
    <w:p w14:paraId="595DB758" w14:textId="77777777" w:rsidR="00B06BED" w:rsidRDefault="00B06BED"/>
    <w:p w14:paraId="7B4F98F6" w14:textId="15DB9C46" w:rsidR="00B06BED" w:rsidRDefault="006147E7">
      <w:r>
        <w:rPr>
          <w:noProof/>
          <w:lang w:val="id-ID" w:eastAsia="id-ID"/>
        </w:rPr>
        <w:drawing>
          <wp:anchor distT="0" distB="0" distL="114300" distR="114300" simplePos="0" relativeHeight="251660288" behindDoc="1" locked="0" layoutInCell="1" allowOverlap="1" wp14:anchorId="7D5F4CDE" wp14:editId="4C14EA4B">
            <wp:simplePos x="0" y="0"/>
            <wp:positionH relativeFrom="column">
              <wp:posOffset>2657475</wp:posOffset>
            </wp:positionH>
            <wp:positionV relativeFrom="paragraph">
              <wp:posOffset>125730</wp:posOffset>
            </wp:positionV>
            <wp:extent cx="1104900" cy="11334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4900" cy="1133174"/>
                    </a:xfrm>
                    <a:prstGeom prst="rect">
                      <a:avLst/>
                    </a:prstGeom>
                  </pic:spPr>
                </pic:pic>
              </a:graphicData>
            </a:graphic>
          </wp:anchor>
        </w:drawing>
      </w:r>
      <w:r>
        <w:tab/>
      </w:r>
      <w:r>
        <w:tab/>
      </w:r>
      <w:r>
        <w:tab/>
      </w:r>
      <w:r>
        <w:tab/>
      </w:r>
      <w:r>
        <w:tab/>
      </w:r>
      <w:r w:rsidR="008139DA">
        <w:t>Balunijuk</w:t>
      </w:r>
      <w:proofErr w:type="gramStart"/>
      <w:r w:rsidR="008139DA">
        <w:t>,  15</w:t>
      </w:r>
      <w:proofErr w:type="gramEnd"/>
      <w:r w:rsidR="008139DA">
        <w:t xml:space="preserve"> Juni 2022</w:t>
      </w:r>
    </w:p>
    <w:p w14:paraId="37AC0815" w14:textId="77777777" w:rsidR="00B06BED" w:rsidRDefault="006147E7">
      <w:r>
        <w:tab/>
      </w:r>
      <w:r>
        <w:tab/>
      </w:r>
      <w:r>
        <w:tab/>
      </w:r>
      <w:r>
        <w:tab/>
      </w:r>
      <w:r>
        <w:tab/>
        <w:t>Penyusun,</w:t>
      </w:r>
    </w:p>
    <w:p w14:paraId="5DBEEB10" w14:textId="77777777" w:rsidR="00B06BED" w:rsidRDefault="00B06BED"/>
    <w:p w14:paraId="004CB210" w14:textId="77777777" w:rsidR="00B06BED" w:rsidRDefault="00B06BED"/>
    <w:p w14:paraId="1957BCD9" w14:textId="77777777" w:rsidR="00B06BED" w:rsidRDefault="00B06BED"/>
    <w:p w14:paraId="55F48AAD" w14:textId="77777777" w:rsidR="00B06BED" w:rsidRDefault="00B06BED"/>
    <w:p w14:paraId="2178FFC0" w14:textId="77777777" w:rsidR="00B06BED" w:rsidRDefault="00B06BED"/>
    <w:p w14:paraId="39F819D4" w14:textId="77777777" w:rsidR="00B06BED" w:rsidRDefault="006147E7">
      <w:pPr>
        <w:ind w:left="3600"/>
        <w:jc w:val="both"/>
        <w:rPr>
          <w:b/>
        </w:rPr>
      </w:pPr>
      <w:r>
        <w:rPr>
          <w:b/>
        </w:rPr>
        <w:t>Ir Eddy Jajang Jaya Atmaja MM MBA PhD (Cand)</w:t>
      </w:r>
    </w:p>
    <w:p w14:paraId="7E03B2E1" w14:textId="77777777" w:rsidR="00B06BED" w:rsidRDefault="006147E7">
      <w:r>
        <w:t xml:space="preserve">                          </w:t>
      </w:r>
      <w:r>
        <w:tab/>
      </w:r>
      <w:r>
        <w:tab/>
      </w:r>
      <w:r>
        <w:tab/>
        <w:t>NIDN. 0224086001</w:t>
      </w:r>
    </w:p>
    <w:p w14:paraId="6EF24BE9" w14:textId="77777777" w:rsidR="00B06BED" w:rsidRDefault="00B06BED">
      <w:pPr>
        <w:spacing w:line="276" w:lineRule="auto"/>
        <w:rPr>
          <w:b/>
        </w:rPr>
      </w:pPr>
    </w:p>
    <w:p w14:paraId="60571251" w14:textId="77777777" w:rsidR="00B06BED" w:rsidRDefault="00B06BED">
      <w:pPr>
        <w:spacing w:line="276" w:lineRule="auto"/>
        <w:rPr>
          <w:b/>
        </w:rPr>
      </w:pPr>
    </w:p>
    <w:p w14:paraId="0766A431" w14:textId="77777777" w:rsidR="00B06BED" w:rsidRDefault="00B06BED">
      <w:pPr>
        <w:spacing w:line="276" w:lineRule="auto"/>
        <w:rPr>
          <w:b/>
        </w:rPr>
      </w:pPr>
    </w:p>
    <w:p w14:paraId="07B59B75" w14:textId="77777777" w:rsidR="00B06BED" w:rsidRDefault="00B06BED">
      <w:pPr>
        <w:spacing w:line="276" w:lineRule="auto"/>
        <w:rPr>
          <w:b/>
        </w:rPr>
      </w:pPr>
    </w:p>
    <w:p w14:paraId="5D199F0F" w14:textId="77777777" w:rsidR="00B06BED" w:rsidRDefault="00B06BED">
      <w:pPr>
        <w:spacing w:line="276" w:lineRule="auto"/>
        <w:rPr>
          <w:b/>
        </w:rPr>
      </w:pPr>
    </w:p>
    <w:p w14:paraId="3AF7EE32" w14:textId="77777777" w:rsidR="00B06BED" w:rsidRDefault="00B06BED">
      <w:pPr>
        <w:spacing w:after="200" w:line="276" w:lineRule="auto"/>
        <w:rPr>
          <w:b/>
        </w:rPr>
      </w:pPr>
    </w:p>
    <w:p w14:paraId="5479D5A5" w14:textId="77777777" w:rsidR="00B06BED" w:rsidRDefault="00B06BED">
      <w:pPr>
        <w:spacing w:after="200" w:line="276" w:lineRule="auto"/>
        <w:rPr>
          <w:b/>
        </w:rPr>
      </w:pPr>
    </w:p>
    <w:p w14:paraId="37942D66" w14:textId="77777777" w:rsidR="00A90392" w:rsidRDefault="00A90392">
      <w:pPr>
        <w:spacing w:after="200" w:line="276" w:lineRule="auto"/>
        <w:rPr>
          <w:b/>
        </w:rPr>
      </w:pPr>
    </w:p>
    <w:p w14:paraId="4A9E68DD" w14:textId="77777777" w:rsidR="00A90392" w:rsidRDefault="00A90392">
      <w:pPr>
        <w:spacing w:after="200" w:line="276" w:lineRule="auto"/>
        <w:rPr>
          <w:b/>
        </w:rPr>
      </w:pPr>
    </w:p>
    <w:p w14:paraId="610600D8" w14:textId="032C1239" w:rsidR="00B06BED" w:rsidRDefault="006147E7">
      <w:pPr>
        <w:spacing w:after="200" w:line="276" w:lineRule="auto"/>
        <w:rPr>
          <w:b/>
        </w:rPr>
      </w:pPr>
      <w:r>
        <w:rPr>
          <w:b/>
        </w:rPr>
        <w:lastRenderedPageBreak/>
        <w:t xml:space="preserve">Lampiran 3. Gambar Kondisi </w:t>
      </w:r>
      <w:r w:rsidR="001C04F4">
        <w:rPr>
          <w:b/>
        </w:rPr>
        <w:t>Bukit Pinteir</w:t>
      </w:r>
    </w:p>
    <w:p w14:paraId="3E5B3982" w14:textId="46A830C1" w:rsidR="00492887" w:rsidRDefault="00402260">
      <w:pPr>
        <w:spacing w:after="200" w:line="276" w:lineRule="auto"/>
        <w:jc w:val="center"/>
        <w:rPr>
          <w:b/>
        </w:rPr>
      </w:pPr>
      <w:r>
        <w:rPr>
          <w:noProof/>
          <w:lang w:val="id-ID" w:eastAsia="id-ID"/>
        </w:rPr>
        <w:drawing>
          <wp:anchor distT="0" distB="0" distL="114300" distR="114300" simplePos="0" relativeHeight="251671552" behindDoc="1" locked="0" layoutInCell="1" allowOverlap="1" wp14:anchorId="1FE2F4C7" wp14:editId="15B68F7C">
            <wp:simplePos x="0" y="0"/>
            <wp:positionH relativeFrom="margin">
              <wp:align>center</wp:align>
            </wp:positionH>
            <wp:positionV relativeFrom="paragraph">
              <wp:posOffset>1270</wp:posOffset>
            </wp:positionV>
            <wp:extent cx="3905250" cy="3921486"/>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5250" cy="39214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34756" w14:textId="6E532D1D" w:rsidR="00B06BED" w:rsidRPr="00492887" w:rsidRDefault="00B06BED" w:rsidP="00492887">
      <w:pPr>
        <w:jc w:val="center"/>
      </w:pPr>
    </w:p>
    <w:p w14:paraId="5B1B25CD" w14:textId="77777777" w:rsidR="003610A7" w:rsidRDefault="00402260">
      <w:pPr>
        <w:spacing w:after="200" w:line="276" w:lineRule="auto"/>
        <w:jc w:val="center"/>
      </w:pPr>
      <w:r>
        <w:t xml:space="preserve"> </w:t>
      </w:r>
    </w:p>
    <w:p w14:paraId="21F4664F" w14:textId="77777777" w:rsidR="003610A7" w:rsidRDefault="003610A7">
      <w:pPr>
        <w:spacing w:after="200" w:line="276" w:lineRule="auto"/>
        <w:jc w:val="center"/>
      </w:pPr>
    </w:p>
    <w:p w14:paraId="3805BA1E" w14:textId="77777777" w:rsidR="003610A7" w:rsidRDefault="003610A7">
      <w:pPr>
        <w:spacing w:after="200" w:line="276" w:lineRule="auto"/>
        <w:jc w:val="center"/>
      </w:pPr>
    </w:p>
    <w:p w14:paraId="4EC1ED6F" w14:textId="77777777" w:rsidR="003610A7" w:rsidRDefault="003610A7">
      <w:pPr>
        <w:spacing w:after="200" w:line="276" w:lineRule="auto"/>
        <w:jc w:val="center"/>
      </w:pPr>
    </w:p>
    <w:p w14:paraId="00BEA1AE" w14:textId="77777777" w:rsidR="003610A7" w:rsidRDefault="003610A7">
      <w:pPr>
        <w:spacing w:after="200" w:line="276" w:lineRule="auto"/>
        <w:jc w:val="center"/>
      </w:pPr>
    </w:p>
    <w:p w14:paraId="144ADF0D" w14:textId="66E64F33" w:rsidR="00402260" w:rsidRDefault="00402260">
      <w:pPr>
        <w:spacing w:after="200" w:line="276" w:lineRule="auto"/>
        <w:jc w:val="center"/>
        <w:rPr>
          <w:noProof/>
        </w:rPr>
      </w:pPr>
    </w:p>
    <w:p w14:paraId="362E4CD8" w14:textId="77777777" w:rsidR="003610A7" w:rsidRDefault="003610A7">
      <w:pPr>
        <w:spacing w:after="200" w:line="276" w:lineRule="auto"/>
        <w:jc w:val="center"/>
        <w:rPr>
          <w:noProof/>
        </w:rPr>
      </w:pPr>
    </w:p>
    <w:p w14:paraId="2946D5BC" w14:textId="77777777" w:rsidR="003610A7" w:rsidRDefault="003610A7">
      <w:pPr>
        <w:spacing w:after="200" w:line="276" w:lineRule="auto"/>
        <w:jc w:val="center"/>
        <w:rPr>
          <w:noProof/>
        </w:rPr>
      </w:pPr>
    </w:p>
    <w:p w14:paraId="3FE28619" w14:textId="327A48C9" w:rsidR="00B06BED" w:rsidRDefault="00B06BED">
      <w:pPr>
        <w:spacing w:after="200" w:line="276" w:lineRule="auto"/>
        <w:jc w:val="center"/>
        <w:rPr>
          <w:b/>
        </w:rPr>
      </w:pPr>
    </w:p>
    <w:p w14:paraId="1260CC57" w14:textId="33296DC1" w:rsidR="00492887" w:rsidRDefault="00492887">
      <w:pPr>
        <w:spacing w:after="200" w:line="276" w:lineRule="auto"/>
        <w:jc w:val="center"/>
        <w:rPr>
          <w:b/>
        </w:rPr>
      </w:pPr>
    </w:p>
    <w:p w14:paraId="268BF362" w14:textId="216CC3B8" w:rsidR="00492887" w:rsidRDefault="00492887">
      <w:pPr>
        <w:spacing w:after="200" w:line="276" w:lineRule="auto"/>
        <w:jc w:val="center"/>
        <w:rPr>
          <w:b/>
        </w:rPr>
      </w:pPr>
    </w:p>
    <w:p w14:paraId="2A5A6DD3" w14:textId="3E38D34B" w:rsidR="003610A7" w:rsidRDefault="003610A7" w:rsidP="003610A7">
      <w:pPr>
        <w:spacing w:after="200" w:line="276" w:lineRule="auto"/>
        <w:jc w:val="center"/>
      </w:pPr>
      <w:r>
        <w:rPr>
          <w:noProof/>
          <w:lang w:val="id-ID" w:eastAsia="id-ID"/>
        </w:rPr>
        <w:drawing>
          <wp:anchor distT="0" distB="0" distL="114300" distR="114300" simplePos="0" relativeHeight="251672576" behindDoc="1" locked="0" layoutInCell="1" allowOverlap="1" wp14:anchorId="4B32D4FD" wp14:editId="132E7D86">
            <wp:simplePos x="0" y="0"/>
            <wp:positionH relativeFrom="margin">
              <wp:posOffset>191135</wp:posOffset>
            </wp:positionH>
            <wp:positionV relativeFrom="paragraph">
              <wp:posOffset>45720</wp:posOffset>
            </wp:positionV>
            <wp:extent cx="4657725" cy="3538220"/>
            <wp:effectExtent l="0" t="0" r="9525"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57725" cy="353822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p>
    <w:p w14:paraId="65BDF57A" w14:textId="1DB8BB6C" w:rsidR="00492887" w:rsidRDefault="00492887">
      <w:pPr>
        <w:spacing w:after="200" w:line="276" w:lineRule="auto"/>
        <w:jc w:val="center"/>
        <w:rPr>
          <w:b/>
        </w:rPr>
      </w:pPr>
    </w:p>
    <w:p w14:paraId="437F2B67" w14:textId="573D21F9" w:rsidR="00492887" w:rsidRDefault="00492887">
      <w:pPr>
        <w:spacing w:after="200" w:line="276" w:lineRule="auto"/>
        <w:jc w:val="center"/>
        <w:rPr>
          <w:b/>
        </w:rPr>
      </w:pPr>
    </w:p>
    <w:p w14:paraId="00B0DF58" w14:textId="7C9B089F" w:rsidR="00492887" w:rsidRDefault="00492887">
      <w:pPr>
        <w:spacing w:after="200" w:line="276" w:lineRule="auto"/>
        <w:jc w:val="center"/>
        <w:rPr>
          <w:b/>
        </w:rPr>
      </w:pPr>
    </w:p>
    <w:p w14:paraId="1C74ED0A" w14:textId="494EEC6A" w:rsidR="00492887" w:rsidRDefault="00492887">
      <w:pPr>
        <w:spacing w:after="200" w:line="276" w:lineRule="auto"/>
        <w:jc w:val="center"/>
        <w:rPr>
          <w:b/>
        </w:rPr>
      </w:pPr>
    </w:p>
    <w:p w14:paraId="62274146" w14:textId="77777777" w:rsidR="003610A7" w:rsidRDefault="003610A7">
      <w:pPr>
        <w:spacing w:after="200" w:line="276" w:lineRule="auto"/>
        <w:jc w:val="center"/>
        <w:rPr>
          <w:b/>
        </w:rPr>
      </w:pPr>
    </w:p>
    <w:p w14:paraId="1700177D" w14:textId="77777777" w:rsidR="003610A7" w:rsidRDefault="003610A7">
      <w:pPr>
        <w:spacing w:after="200" w:line="276" w:lineRule="auto"/>
        <w:jc w:val="center"/>
        <w:rPr>
          <w:b/>
        </w:rPr>
      </w:pPr>
    </w:p>
    <w:p w14:paraId="7991CFF4" w14:textId="77777777" w:rsidR="003610A7" w:rsidRDefault="003610A7">
      <w:pPr>
        <w:spacing w:after="200" w:line="276" w:lineRule="auto"/>
        <w:jc w:val="center"/>
        <w:rPr>
          <w:b/>
        </w:rPr>
      </w:pPr>
    </w:p>
    <w:p w14:paraId="69E3B0A9" w14:textId="77777777" w:rsidR="003610A7" w:rsidRDefault="003610A7">
      <w:pPr>
        <w:spacing w:after="200" w:line="276" w:lineRule="auto"/>
        <w:jc w:val="center"/>
        <w:rPr>
          <w:b/>
        </w:rPr>
      </w:pPr>
    </w:p>
    <w:p w14:paraId="5EFD2852" w14:textId="77777777" w:rsidR="003610A7" w:rsidRDefault="003610A7">
      <w:pPr>
        <w:spacing w:after="200" w:line="276" w:lineRule="auto"/>
        <w:jc w:val="center"/>
        <w:rPr>
          <w:b/>
        </w:rPr>
      </w:pPr>
    </w:p>
    <w:p w14:paraId="3100C554" w14:textId="77777777" w:rsidR="003610A7" w:rsidRDefault="003610A7">
      <w:pPr>
        <w:spacing w:after="200" w:line="276" w:lineRule="auto"/>
        <w:jc w:val="center"/>
        <w:rPr>
          <w:b/>
        </w:rPr>
      </w:pPr>
    </w:p>
    <w:p w14:paraId="059F04CE" w14:textId="1D37C3FB" w:rsidR="003610A7" w:rsidRDefault="003610A7">
      <w:pPr>
        <w:spacing w:after="200" w:line="276" w:lineRule="auto"/>
        <w:jc w:val="center"/>
        <w:rPr>
          <w:b/>
        </w:rPr>
      </w:pPr>
      <w:r w:rsidRPr="00402260">
        <w:rPr>
          <w:b/>
          <w:bCs/>
        </w:rPr>
        <w:t>Plang Nama Bukit Pinteir</w:t>
      </w:r>
    </w:p>
    <w:p w14:paraId="703F48A4" w14:textId="3EE80307" w:rsidR="00B06BED" w:rsidRPr="00402260" w:rsidRDefault="003610A7">
      <w:pPr>
        <w:spacing w:after="200" w:line="276" w:lineRule="auto"/>
        <w:jc w:val="center"/>
        <w:rPr>
          <w:b/>
        </w:rPr>
      </w:pPr>
      <w:r>
        <w:rPr>
          <w:noProof/>
          <w:lang w:val="id-ID" w:eastAsia="id-ID"/>
        </w:rPr>
        <w:lastRenderedPageBreak/>
        <w:drawing>
          <wp:anchor distT="0" distB="0" distL="114300" distR="114300" simplePos="0" relativeHeight="251673600" behindDoc="1" locked="0" layoutInCell="1" allowOverlap="1" wp14:anchorId="10705AAC" wp14:editId="611AA172">
            <wp:simplePos x="0" y="0"/>
            <wp:positionH relativeFrom="margin">
              <wp:align>center</wp:align>
            </wp:positionH>
            <wp:positionV relativeFrom="paragraph">
              <wp:posOffset>5715</wp:posOffset>
            </wp:positionV>
            <wp:extent cx="4819650" cy="33623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5862" t="14452" r="28161" b="24715"/>
                    <a:stretch/>
                  </pic:blipFill>
                  <pic:spPr bwMode="auto">
                    <a:xfrm>
                      <a:off x="0" y="0"/>
                      <a:ext cx="4819650" cy="336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D2BA6E" w14:textId="7AB95218" w:rsidR="00B06BED" w:rsidRDefault="00B06BED">
      <w:pPr>
        <w:spacing w:after="200" w:line="276" w:lineRule="auto"/>
        <w:jc w:val="center"/>
        <w:rPr>
          <w:b/>
        </w:rPr>
      </w:pPr>
    </w:p>
    <w:p w14:paraId="51497145" w14:textId="77777777" w:rsidR="003610A7" w:rsidRDefault="003610A7">
      <w:pPr>
        <w:spacing w:after="200" w:line="276" w:lineRule="auto"/>
        <w:jc w:val="center"/>
        <w:rPr>
          <w:rStyle w:val="Emphasis"/>
          <w:b/>
          <w:i w:val="0"/>
        </w:rPr>
      </w:pPr>
    </w:p>
    <w:p w14:paraId="098B4374" w14:textId="77777777" w:rsidR="003610A7" w:rsidRDefault="003610A7">
      <w:pPr>
        <w:spacing w:after="200" w:line="276" w:lineRule="auto"/>
        <w:jc w:val="center"/>
        <w:rPr>
          <w:rStyle w:val="Emphasis"/>
          <w:b/>
          <w:i w:val="0"/>
        </w:rPr>
      </w:pPr>
    </w:p>
    <w:p w14:paraId="3EA77562" w14:textId="6F7E8192" w:rsidR="003610A7" w:rsidRDefault="003610A7">
      <w:pPr>
        <w:spacing w:after="200" w:line="276" w:lineRule="auto"/>
        <w:jc w:val="center"/>
        <w:rPr>
          <w:rStyle w:val="Emphasis"/>
          <w:b/>
          <w:i w:val="0"/>
        </w:rPr>
      </w:pPr>
    </w:p>
    <w:p w14:paraId="394F0BF1" w14:textId="6B585CD1" w:rsidR="003610A7" w:rsidRDefault="003610A7">
      <w:pPr>
        <w:spacing w:after="200" w:line="276" w:lineRule="auto"/>
        <w:jc w:val="center"/>
        <w:rPr>
          <w:rStyle w:val="Emphasis"/>
          <w:b/>
          <w:i w:val="0"/>
        </w:rPr>
      </w:pPr>
    </w:p>
    <w:p w14:paraId="2889E023" w14:textId="2DF46215" w:rsidR="003610A7" w:rsidRDefault="003610A7">
      <w:pPr>
        <w:spacing w:after="200" w:line="276" w:lineRule="auto"/>
        <w:jc w:val="center"/>
        <w:rPr>
          <w:rStyle w:val="Emphasis"/>
          <w:b/>
          <w:i w:val="0"/>
        </w:rPr>
      </w:pPr>
    </w:p>
    <w:p w14:paraId="4C687269" w14:textId="55A68D61" w:rsidR="003610A7" w:rsidRDefault="003610A7">
      <w:pPr>
        <w:spacing w:after="200" w:line="276" w:lineRule="auto"/>
        <w:jc w:val="center"/>
        <w:rPr>
          <w:rStyle w:val="Emphasis"/>
          <w:b/>
          <w:i w:val="0"/>
        </w:rPr>
      </w:pPr>
    </w:p>
    <w:p w14:paraId="5DF9FBDC" w14:textId="0295D7BD" w:rsidR="003610A7" w:rsidRDefault="003610A7">
      <w:pPr>
        <w:spacing w:after="200" w:line="276" w:lineRule="auto"/>
        <w:jc w:val="center"/>
        <w:rPr>
          <w:rStyle w:val="Emphasis"/>
          <w:b/>
          <w:i w:val="0"/>
        </w:rPr>
      </w:pPr>
    </w:p>
    <w:p w14:paraId="5A401F55" w14:textId="46B40AF8" w:rsidR="003610A7" w:rsidRDefault="003610A7">
      <w:pPr>
        <w:spacing w:after="200" w:line="276" w:lineRule="auto"/>
        <w:jc w:val="center"/>
        <w:rPr>
          <w:rStyle w:val="Emphasis"/>
          <w:b/>
          <w:i w:val="0"/>
        </w:rPr>
      </w:pPr>
    </w:p>
    <w:p w14:paraId="68FED5BF" w14:textId="268179A6" w:rsidR="003610A7" w:rsidRDefault="003610A7">
      <w:pPr>
        <w:spacing w:after="200" w:line="276" w:lineRule="auto"/>
        <w:jc w:val="center"/>
        <w:rPr>
          <w:rStyle w:val="Emphasis"/>
          <w:b/>
          <w:i w:val="0"/>
        </w:rPr>
      </w:pPr>
      <w:r>
        <w:rPr>
          <w:noProof/>
          <w:lang w:val="id-ID" w:eastAsia="id-ID"/>
        </w:rPr>
        <w:drawing>
          <wp:anchor distT="0" distB="0" distL="114300" distR="114300" simplePos="0" relativeHeight="251674624" behindDoc="1" locked="0" layoutInCell="1" allowOverlap="1" wp14:anchorId="4DD80DBE" wp14:editId="75D3C0DD">
            <wp:simplePos x="0" y="0"/>
            <wp:positionH relativeFrom="margin">
              <wp:align>center</wp:align>
            </wp:positionH>
            <wp:positionV relativeFrom="paragraph">
              <wp:posOffset>301625</wp:posOffset>
            </wp:positionV>
            <wp:extent cx="3162300" cy="4278551"/>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2300" cy="42785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260">
        <w:rPr>
          <w:b/>
        </w:rPr>
        <w:t>Denah Peta Kelurahan Dul</w:t>
      </w:r>
    </w:p>
    <w:p w14:paraId="135AE05F" w14:textId="3C2A51EE" w:rsidR="003610A7" w:rsidRDefault="003610A7">
      <w:pPr>
        <w:spacing w:after="200" w:line="276" w:lineRule="auto"/>
        <w:jc w:val="center"/>
        <w:rPr>
          <w:rStyle w:val="Emphasis"/>
          <w:b/>
          <w:i w:val="0"/>
        </w:rPr>
      </w:pPr>
    </w:p>
    <w:p w14:paraId="6BC15DDB" w14:textId="6749D437" w:rsidR="003610A7" w:rsidRDefault="003610A7">
      <w:pPr>
        <w:spacing w:after="200" w:line="276" w:lineRule="auto"/>
        <w:jc w:val="center"/>
        <w:rPr>
          <w:rStyle w:val="Emphasis"/>
          <w:b/>
          <w:i w:val="0"/>
        </w:rPr>
      </w:pPr>
    </w:p>
    <w:p w14:paraId="743A8E52" w14:textId="45B96593" w:rsidR="003610A7" w:rsidRDefault="003610A7">
      <w:pPr>
        <w:spacing w:after="200" w:line="276" w:lineRule="auto"/>
        <w:jc w:val="center"/>
        <w:rPr>
          <w:rStyle w:val="Emphasis"/>
          <w:b/>
          <w:i w:val="0"/>
        </w:rPr>
      </w:pPr>
    </w:p>
    <w:p w14:paraId="0572D20F" w14:textId="6B73BA1E" w:rsidR="003610A7" w:rsidRDefault="003610A7">
      <w:pPr>
        <w:spacing w:after="200" w:line="276" w:lineRule="auto"/>
        <w:jc w:val="center"/>
        <w:rPr>
          <w:rStyle w:val="Emphasis"/>
          <w:b/>
          <w:i w:val="0"/>
        </w:rPr>
      </w:pPr>
    </w:p>
    <w:p w14:paraId="20F13D14" w14:textId="3F46AAE5" w:rsidR="003610A7" w:rsidRDefault="003610A7">
      <w:pPr>
        <w:spacing w:after="200" w:line="276" w:lineRule="auto"/>
        <w:jc w:val="center"/>
        <w:rPr>
          <w:rStyle w:val="Emphasis"/>
          <w:b/>
          <w:i w:val="0"/>
        </w:rPr>
      </w:pPr>
    </w:p>
    <w:p w14:paraId="61C0E182" w14:textId="72F788CC" w:rsidR="003610A7" w:rsidRDefault="003610A7">
      <w:pPr>
        <w:spacing w:after="200" w:line="276" w:lineRule="auto"/>
        <w:jc w:val="center"/>
        <w:rPr>
          <w:rStyle w:val="Emphasis"/>
          <w:b/>
          <w:i w:val="0"/>
        </w:rPr>
      </w:pPr>
    </w:p>
    <w:p w14:paraId="3F982FBD" w14:textId="5F1DE29D" w:rsidR="003610A7" w:rsidRDefault="003610A7">
      <w:pPr>
        <w:spacing w:after="200" w:line="276" w:lineRule="auto"/>
        <w:jc w:val="center"/>
        <w:rPr>
          <w:rStyle w:val="Emphasis"/>
          <w:b/>
          <w:i w:val="0"/>
        </w:rPr>
      </w:pPr>
    </w:p>
    <w:p w14:paraId="4C6C34A2" w14:textId="1278AB3D" w:rsidR="003610A7" w:rsidRDefault="003610A7">
      <w:pPr>
        <w:spacing w:after="200" w:line="276" w:lineRule="auto"/>
        <w:jc w:val="center"/>
        <w:rPr>
          <w:rStyle w:val="Emphasis"/>
          <w:b/>
          <w:i w:val="0"/>
        </w:rPr>
      </w:pPr>
    </w:p>
    <w:p w14:paraId="6E2C15EC" w14:textId="209B7DDD" w:rsidR="003610A7" w:rsidRDefault="003610A7">
      <w:pPr>
        <w:spacing w:after="200" w:line="276" w:lineRule="auto"/>
        <w:jc w:val="center"/>
        <w:rPr>
          <w:rStyle w:val="Emphasis"/>
          <w:b/>
          <w:i w:val="0"/>
        </w:rPr>
      </w:pPr>
    </w:p>
    <w:p w14:paraId="205E6A24" w14:textId="28024195" w:rsidR="003610A7" w:rsidRDefault="003610A7">
      <w:pPr>
        <w:spacing w:after="200" w:line="276" w:lineRule="auto"/>
        <w:jc w:val="center"/>
        <w:rPr>
          <w:rStyle w:val="Emphasis"/>
          <w:b/>
          <w:i w:val="0"/>
        </w:rPr>
      </w:pPr>
    </w:p>
    <w:p w14:paraId="75C60236" w14:textId="07901BF9" w:rsidR="003610A7" w:rsidRDefault="003610A7">
      <w:pPr>
        <w:spacing w:after="200" w:line="276" w:lineRule="auto"/>
        <w:jc w:val="center"/>
        <w:rPr>
          <w:rStyle w:val="Emphasis"/>
          <w:b/>
          <w:i w:val="0"/>
        </w:rPr>
      </w:pPr>
    </w:p>
    <w:p w14:paraId="484FD86A" w14:textId="1B7E49FC" w:rsidR="003610A7" w:rsidRDefault="003610A7">
      <w:pPr>
        <w:spacing w:after="200" w:line="276" w:lineRule="auto"/>
        <w:jc w:val="center"/>
        <w:rPr>
          <w:rStyle w:val="Emphasis"/>
          <w:b/>
          <w:i w:val="0"/>
        </w:rPr>
      </w:pPr>
    </w:p>
    <w:p w14:paraId="3A2E2BA8" w14:textId="543E0BB0" w:rsidR="003610A7" w:rsidRDefault="003610A7">
      <w:pPr>
        <w:spacing w:after="200" w:line="276" w:lineRule="auto"/>
        <w:jc w:val="center"/>
        <w:rPr>
          <w:rStyle w:val="Emphasis"/>
          <w:b/>
          <w:i w:val="0"/>
        </w:rPr>
      </w:pPr>
    </w:p>
    <w:p w14:paraId="1D46FBBC" w14:textId="75C1049C" w:rsidR="00B06BED" w:rsidRDefault="00402260">
      <w:pPr>
        <w:spacing w:after="200" w:line="276" w:lineRule="auto"/>
        <w:jc w:val="center"/>
        <w:rPr>
          <w:rStyle w:val="Emphasis"/>
          <w:b/>
          <w:i w:val="0"/>
        </w:rPr>
      </w:pPr>
      <w:r>
        <w:rPr>
          <w:rStyle w:val="Emphasis"/>
          <w:b/>
          <w:i w:val="0"/>
        </w:rPr>
        <w:t>Bangunan gazebo pos 1 Bukit Pinteir</w:t>
      </w:r>
    </w:p>
    <w:p w14:paraId="2FEAC36A" w14:textId="3B2851F2" w:rsidR="00402260" w:rsidRDefault="00402260">
      <w:pPr>
        <w:spacing w:after="200" w:line="276" w:lineRule="auto"/>
        <w:jc w:val="center"/>
        <w:rPr>
          <w:b/>
        </w:rPr>
      </w:pPr>
    </w:p>
    <w:p w14:paraId="48EB0F7E" w14:textId="56E906A9" w:rsidR="003610A7" w:rsidRDefault="003610A7">
      <w:pPr>
        <w:spacing w:after="200" w:line="276" w:lineRule="auto"/>
        <w:jc w:val="center"/>
        <w:rPr>
          <w:b/>
        </w:rPr>
      </w:pPr>
      <w:r>
        <w:rPr>
          <w:noProof/>
          <w:lang w:val="id-ID" w:eastAsia="id-ID"/>
        </w:rPr>
        <w:lastRenderedPageBreak/>
        <w:drawing>
          <wp:anchor distT="0" distB="0" distL="114300" distR="114300" simplePos="0" relativeHeight="251675648" behindDoc="1" locked="0" layoutInCell="1" allowOverlap="1" wp14:anchorId="41A0AE9F" wp14:editId="067D3671">
            <wp:simplePos x="0" y="0"/>
            <wp:positionH relativeFrom="margin">
              <wp:align>center</wp:align>
            </wp:positionH>
            <wp:positionV relativeFrom="paragraph">
              <wp:posOffset>-556260</wp:posOffset>
            </wp:positionV>
            <wp:extent cx="3267075" cy="25188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7075" cy="2518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E3E32" w14:textId="4D2D7BB6" w:rsidR="003610A7" w:rsidRDefault="003610A7">
      <w:pPr>
        <w:spacing w:after="200" w:line="276" w:lineRule="auto"/>
        <w:jc w:val="center"/>
        <w:rPr>
          <w:b/>
        </w:rPr>
      </w:pPr>
    </w:p>
    <w:p w14:paraId="2964F3CF" w14:textId="77777777" w:rsidR="003610A7" w:rsidRDefault="003610A7">
      <w:pPr>
        <w:spacing w:after="200" w:line="276" w:lineRule="auto"/>
        <w:jc w:val="center"/>
        <w:rPr>
          <w:b/>
        </w:rPr>
      </w:pPr>
    </w:p>
    <w:p w14:paraId="20EA188E" w14:textId="7D92C013" w:rsidR="003610A7" w:rsidRDefault="003610A7">
      <w:pPr>
        <w:spacing w:after="200" w:line="276" w:lineRule="auto"/>
        <w:jc w:val="center"/>
        <w:rPr>
          <w:b/>
        </w:rPr>
      </w:pPr>
    </w:p>
    <w:p w14:paraId="5C20AFDB" w14:textId="00EE6108" w:rsidR="001C7492" w:rsidRDefault="001C7492">
      <w:pPr>
        <w:spacing w:after="200" w:line="276" w:lineRule="auto"/>
        <w:jc w:val="center"/>
        <w:rPr>
          <w:b/>
        </w:rPr>
      </w:pPr>
    </w:p>
    <w:p w14:paraId="6D073B19" w14:textId="2A96C5B6" w:rsidR="001C7492" w:rsidRDefault="001C7492">
      <w:pPr>
        <w:spacing w:after="200" w:line="276" w:lineRule="auto"/>
        <w:jc w:val="center"/>
        <w:rPr>
          <w:b/>
        </w:rPr>
      </w:pPr>
    </w:p>
    <w:p w14:paraId="473412BE" w14:textId="3DD41724" w:rsidR="00B06BED" w:rsidRDefault="001C7492">
      <w:pPr>
        <w:spacing w:after="200" w:line="276" w:lineRule="auto"/>
        <w:jc w:val="center"/>
        <w:rPr>
          <w:b/>
        </w:rPr>
      </w:pPr>
      <w:r>
        <w:rPr>
          <w:noProof/>
          <w:lang w:val="id-ID" w:eastAsia="id-ID"/>
        </w:rPr>
        <w:drawing>
          <wp:anchor distT="0" distB="0" distL="114300" distR="114300" simplePos="0" relativeHeight="251676672" behindDoc="1" locked="0" layoutInCell="1" allowOverlap="1" wp14:anchorId="1182400B" wp14:editId="25BC6025">
            <wp:simplePos x="0" y="0"/>
            <wp:positionH relativeFrom="margin">
              <wp:posOffset>1072515</wp:posOffset>
            </wp:positionH>
            <wp:positionV relativeFrom="paragraph">
              <wp:posOffset>263525</wp:posOffset>
            </wp:positionV>
            <wp:extent cx="2896155" cy="30194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7060" t="19619" r="37442" b="33107"/>
                    <a:stretch/>
                  </pic:blipFill>
                  <pic:spPr bwMode="auto">
                    <a:xfrm>
                      <a:off x="0" y="0"/>
                      <a:ext cx="2896155" cy="301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2260">
        <w:rPr>
          <w:b/>
        </w:rPr>
        <w:t>Camping Ground Posko 2 Bukit Pinteir</w:t>
      </w:r>
    </w:p>
    <w:p w14:paraId="08E1962F" w14:textId="6D8FB9B4" w:rsidR="001C7492" w:rsidRDefault="001C7492">
      <w:pPr>
        <w:spacing w:after="200"/>
        <w:ind w:left="1701" w:hanging="1701"/>
        <w:jc w:val="both"/>
        <w:rPr>
          <w:noProof/>
          <w:lang w:val="id-ID" w:eastAsia="id-ID"/>
        </w:rPr>
      </w:pPr>
    </w:p>
    <w:p w14:paraId="6F5425BC" w14:textId="4D4F8ACD" w:rsidR="00171103" w:rsidRDefault="00171103">
      <w:pPr>
        <w:spacing w:after="200"/>
        <w:ind w:left="1701" w:hanging="1701"/>
        <w:jc w:val="both"/>
        <w:rPr>
          <w:noProof/>
        </w:rPr>
      </w:pPr>
    </w:p>
    <w:p w14:paraId="27139747" w14:textId="13050581" w:rsidR="00171103" w:rsidRDefault="00171103">
      <w:pPr>
        <w:spacing w:after="200"/>
        <w:ind w:left="1701" w:hanging="1701"/>
        <w:jc w:val="both"/>
        <w:rPr>
          <w:b/>
        </w:rPr>
      </w:pPr>
    </w:p>
    <w:p w14:paraId="6072C2DC" w14:textId="77777777" w:rsidR="001C7492" w:rsidRDefault="001C7492" w:rsidP="00171103">
      <w:pPr>
        <w:spacing w:after="200"/>
        <w:ind w:left="1701" w:hanging="1701"/>
        <w:jc w:val="center"/>
        <w:rPr>
          <w:b/>
        </w:rPr>
      </w:pPr>
    </w:p>
    <w:p w14:paraId="2DAA48FD" w14:textId="77777777" w:rsidR="001C7492" w:rsidRDefault="001C7492" w:rsidP="00171103">
      <w:pPr>
        <w:spacing w:after="200"/>
        <w:ind w:left="1701" w:hanging="1701"/>
        <w:jc w:val="center"/>
        <w:rPr>
          <w:b/>
        </w:rPr>
      </w:pPr>
    </w:p>
    <w:p w14:paraId="78BEEE4B" w14:textId="01ECDFAA" w:rsidR="001C7492" w:rsidRDefault="001C7492" w:rsidP="00171103">
      <w:pPr>
        <w:spacing w:after="200"/>
        <w:ind w:left="1701" w:hanging="1701"/>
        <w:jc w:val="center"/>
        <w:rPr>
          <w:b/>
        </w:rPr>
      </w:pPr>
    </w:p>
    <w:p w14:paraId="4FC8B206" w14:textId="5747C666" w:rsidR="001C7492" w:rsidRDefault="001C7492" w:rsidP="00171103">
      <w:pPr>
        <w:spacing w:after="200"/>
        <w:ind w:left="1701" w:hanging="1701"/>
        <w:jc w:val="center"/>
        <w:rPr>
          <w:b/>
        </w:rPr>
      </w:pPr>
    </w:p>
    <w:p w14:paraId="616276E8" w14:textId="65BDFE13" w:rsidR="001C7492" w:rsidRDefault="001C7492" w:rsidP="00171103">
      <w:pPr>
        <w:spacing w:after="200"/>
        <w:ind w:left="1701" w:hanging="1701"/>
        <w:jc w:val="center"/>
        <w:rPr>
          <w:b/>
        </w:rPr>
      </w:pPr>
    </w:p>
    <w:p w14:paraId="19787D3F" w14:textId="5CAF9855" w:rsidR="001C7492" w:rsidRDefault="001C7492" w:rsidP="00171103">
      <w:pPr>
        <w:spacing w:after="200"/>
        <w:ind w:left="1701" w:hanging="1701"/>
        <w:jc w:val="center"/>
        <w:rPr>
          <w:b/>
        </w:rPr>
      </w:pPr>
    </w:p>
    <w:p w14:paraId="35AC87F6" w14:textId="77777777" w:rsidR="001C7492" w:rsidRDefault="001C7492" w:rsidP="001C7492">
      <w:pPr>
        <w:spacing w:after="200"/>
        <w:jc w:val="center"/>
        <w:rPr>
          <w:b/>
        </w:rPr>
      </w:pPr>
    </w:p>
    <w:p w14:paraId="6D789999" w14:textId="75CE83B8" w:rsidR="00171103" w:rsidRDefault="00171103" w:rsidP="001C7492">
      <w:pPr>
        <w:spacing w:after="200"/>
        <w:jc w:val="center"/>
        <w:rPr>
          <w:b/>
        </w:rPr>
      </w:pPr>
      <w:r>
        <w:rPr>
          <w:b/>
        </w:rPr>
        <w:t>Pendaki dari kalangan remaja dan ibu rumah tangga di Posko 4</w:t>
      </w:r>
    </w:p>
    <w:p w14:paraId="4040F1C4" w14:textId="43C8F30B" w:rsidR="00484073" w:rsidRDefault="001C7492">
      <w:pPr>
        <w:spacing w:after="200"/>
        <w:ind w:left="1701" w:hanging="1701"/>
        <w:jc w:val="both"/>
        <w:rPr>
          <w:b/>
        </w:rPr>
      </w:pPr>
      <w:r>
        <w:rPr>
          <w:noProof/>
          <w:lang w:val="id-ID" w:eastAsia="id-ID"/>
        </w:rPr>
        <w:drawing>
          <wp:anchor distT="0" distB="0" distL="114300" distR="114300" simplePos="0" relativeHeight="251670528" behindDoc="1" locked="0" layoutInCell="1" allowOverlap="1" wp14:anchorId="05A22B87" wp14:editId="3A7856F3">
            <wp:simplePos x="0" y="0"/>
            <wp:positionH relativeFrom="margin">
              <wp:align>center</wp:align>
            </wp:positionH>
            <wp:positionV relativeFrom="paragraph">
              <wp:posOffset>151765</wp:posOffset>
            </wp:positionV>
            <wp:extent cx="3571875" cy="248755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4758" t="18666" r="34758" b="27977"/>
                    <a:stretch/>
                  </pic:blipFill>
                  <pic:spPr bwMode="auto">
                    <a:xfrm>
                      <a:off x="0" y="0"/>
                      <a:ext cx="3571875" cy="24875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87C752" w14:textId="382EFF17" w:rsidR="00484073" w:rsidRDefault="00484073">
      <w:pPr>
        <w:spacing w:after="200"/>
        <w:ind w:left="1701" w:hanging="1701"/>
        <w:jc w:val="both"/>
        <w:rPr>
          <w:b/>
        </w:rPr>
      </w:pPr>
    </w:p>
    <w:p w14:paraId="71F64377" w14:textId="3EA2957D" w:rsidR="00484073" w:rsidRDefault="00484073">
      <w:pPr>
        <w:spacing w:after="200"/>
        <w:ind w:left="1701" w:hanging="1701"/>
        <w:jc w:val="both"/>
        <w:rPr>
          <w:b/>
        </w:rPr>
      </w:pPr>
    </w:p>
    <w:p w14:paraId="0F8732A8" w14:textId="174DA81B" w:rsidR="00484073" w:rsidRDefault="00484073">
      <w:pPr>
        <w:spacing w:after="200"/>
        <w:ind w:left="1701" w:hanging="1701"/>
        <w:jc w:val="both"/>
        <w:rPr>
          <w:b/>
        </w:rPr>
      </w:pPr>
    </w:p>
    <w:p w14:paraId="50AF0569" w14:textId="225859BA" w:rsidR="00484073" w:rsidRDefault="00484073">
      <w:pPr>
        <w:spacing w:after="200"/>
        <w:ind w:left="1701" w:hanging="1701"/>
        <w:jc w:val="both"/>
        <w:rPr>
          <w:b/>
        </w:rPr>
      </w:pPr>
    </w:p>
    <w:p w14:paraId="656F77B1" w14:textId="196322DB" w:rsidR="00484073" w:rsidRDefault="00484073">
      <w:pPr>
        <w:spacing w:after="200"/>
        <w:ind w:left="1701" w:hanging="1701"/>
        <w:jc w:val="both"/>
        <w:rPr>
          <w:b/>
        </w:rPr>
      </w:pPr>
    </w:p>
    <w:p w14:paraId="423D0789" w14:textId="77777777" w:rsidR="001C7492" w:rsidRDefault="001C7492" w:rsidP="00492887">
      <w:pPr>
        <w:spacing w:after="200"/>
        <w:ind w:left="1701" w:hanging="1701"/>
        <w:jc w:val="center"/>
        <w:rPr>
          <w:b/>
        </w:rPr>
      </w:pPr>
    </w:p>
    <w:p w14:paraId="3A56EC03" w14:textId="77777777" w:rsidR="001C7492" w:rsidRDefault="001C7492" w:rsidP="00492887">
      <w:pPr>
        <w:spacing w:after="200"/>
        <w:ind w:left="1701" w:hanging="1701"/>
        <w:jc w:val="center"/>
        <w:rPr>
          <w:b/>
        </w:rPr>
      </w:pPr>
    </w:p>
    <w:p w14:paraId="33A8EF61" w14:textId="77777777" w:rsidR="001C7492" w:rsidRDefault="001C7492" w:rsidP="00492887">
      <w:pPr>
        <w:spacing w:after="200"/>
        <w:ind w:left="1701" w:hanging="1701"/>
        <w:jc w:val="center"/>
        <w:rPr>
          <w:b/>
        </w:rPr>
      </w:pPr>
    </w:p>
    <w:p w14:paraId="4E337F68" w14:textId="4A40C42D" w:rsidR="00492887" w:rsidRDefault="00492887" w:rsidP="00492887">
      <w:pPr>
        <w:spacing w:after="200"/>
        <w:ind w:left="1701" w:hanging="1701"/>
        <w:jc w:val="center"/>
        <w:rPr>
          <w:b/>
        </w:rPr>
      </w:pPr>
      <w:r>
        <w:rPr>
          <w:b/>
        </w:rPr>
        <w:t xml:space="preserve">Para remaja berkemah di </w:t>
      </w:r>
      <w:r w:rsidRPr="0019242F">
        <w:rPr>
          <w:b/>
          <w:i/>
        </w:rPr>
        <w:t>camping ground</w:t>
      </w:r>
      <w:r>
        <w:rPr>
          <w:b/>
        </w:rPr>
        <w:t xml:space="preserve"> Pos 4</w:t>
      </w:r>
    </w:p>
    <w:p w14:paraId="33BFECC0" w14:textId="421A1916" w:rsidR="00B06BED" w:rsidRDefault="006147E7">
      <w:pPr>
        <w:spacing w:after="200"/>
        <w:ind w:left="1701" w:hanging="1701"/>
        <w:jc w:val="both"/>
      </w:pPr>
      <w:r>
        <w:rPr>
          <w:b/>
        </w:rPr>
        <w:lastRenderedPageBreak/>
        <w:t xml:space="preserve">LAMPIRAN 4. </w:t>
      </w:r>
      <w:r>
        <w:rPr>
          <w:b/>
        </w:rPr>
        <w:tab/>
      </w:r>
      <w:r w:rsidR="008E11E4">
        <w:rPr>
          <w:b/>
        </w:rPr>
        <w:t>P</w:t>
      </w:r>
      <w:r w:rsidR="008E11E4" w:rsidRPr="008E11E4">
        <w:t>eryataan</w:t>
      </w:r>
      <w:r w:rsidR="008E11E4">
        <w:rPr>
          <w:b/>
        </w:rPr>
        <w:t xml:space="preserve"> </w:t>
      </w:r>
      <w:r w:rsidR="00BD19B6">
        <w:t>Dukungan dan Kesediaan dari Lurah Dul</w:t>
      </w:r>
      <w:r>
        <w:t xml:space="preserve"> </w:t>
      </w:r>
      <w:r w:rsidR="00BD19B6">
        <w:t>Menjadi Lokasi KKN Tematik UBB Tahun 2022</w:t>
      </w:r>
    </w:p>
    <w:p w14:paraId="4FE88C3A" w14:textId="1B0FFE79" w:rsidR="00492887" w:rsidRDefault="00492887">
      <w:pPr>
        <w:spacing w:after="200"/>
        <w:ind w:left="1701" w:hanging="1701"/>
        <w:jc w:val="both"/>
        <w:rPr>
          <w:noProof/>
          <w:lang w:val="id-ID" w:eastAsia="id-ID"/>
        </w:rPr>
      </w:pPr>
    </w:p>
    <w:p w14:paraId="00DB2646" w14:textId="6DC9569B" w:rsidR="00A01FD1" w:rsidRDefault="00A01FD1">
      <w:pPr>
        <w:spacing w:after="200"/>
        <w:ind w:left="1701" w:hanging="1701"/>
        <w:jc w:val="both"/>
      </w:pPr>
      <w:r>
        <w:rPr>
          <w:noProof/>
          <w:lang w:val="id-ID" w:eastAsia="id-ID"/>
        </w:rPr>
        <w:drawing>
          <wp:anchor distT="0" distB="0" distL="114300" distR="114300" simplePos="0" relativeHeight="251677696" behindDoc="0" locked="0" layoutInCell="1" allowOverlap="1" wp14:anchorId="47FC3669" wp14:editId="7D54A19A">
            <wp:simplePos x="0" y="0"/>
            <wp:positionH relativeFrom="margin">
              <wp:posOffset>-1905</wp:posOffset>
            </wp:positionH>
            <wp:positionV relativeFrom="paragraph">
              <wp:posOffset>-2540</wp:posOffset>
            </wp:positionV>
            <wp:extent cx="4581525" cy="743902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l="2646" t="10550" r="6446" b="26561"/>
                    <a:stretch/>
                  </pic:blipFill>
                  <pic:spPr bwMode="auto">
                    <a:xfrm>
                      <a:off x="0" y="0"/>
                      <a:ext cx="4581525" cy="743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BAD038" w14:textId="13B88594" w:rsidR="00B06BED" w:rsidRDefault="00B06BED" w:rsidP="00492887">
      <w:pPr>
        <w:spacing w:after="200" w:line="276" w:lineRule="auto"/>
        <w:rPr>
          <w:b/>
        </w:rPr>
      </w:pPr>
    </w:p>
    <w:sectPr w:rsidR="00B06BED">
      <w:pgSz w:w="11907" w:h="1683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1AB0EA" w14:textId="77777777" w:rsidR="00F4090D" w:rsidRDefault="00F4090D">
      <w:r>
        <w:separator/>
      </w:r>
    </w:p>
  </w:endnote>
  <w:endnote w:type="continuationSeparator" w:id="0">
    <w:p w14:paraId="4DC1DFA3" w14:textId="77777777" w:rsidR="00F4090D" w:rsidRDefault="00F40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039308"/>
      <w:docPartObj>
        <w:docPartGallery w:val="AutoText"/>
      </w:docPartObj>
    </w:sdtPr>
    <w:sdtEndPr/>
    <w:sdtContent>
      <w:p w14:paraId="79726321" w14:textId="77777777" w:rsidR="00A01F47" w:rsidRDefault="00A01F47">
        <w:pPr>
          <w:pStyle w:val="Footer"/>
          <w:jc w:val="center"/>
        </w:pPr>
        <w:r>
          <w:fldChar w:fldCharType="begin"/>
        </w:r>
        <w:r>
          <w:instrText xml:space="preserve"> PAGE   \* MERGEFORMAT </w:instrText>
        </w:r>
        <w:r>
          <w:fldChar w:fldCharType="separate"/>
        </w:r>
        <w:r w:rsidR="00DD5DA0">
          <w:rPr>
            <w:noProof/>
          </w:rPr>
          <w:t>20</w:t>
        </w:r>
        <w:r>
          <w:fldChar w:fldCharType="end"/>
        </w:r>
      </w:p>
    </w:sdtContent>
  </w:sdt>
  <w:p w14:paraId="3451D017" w14:textId="77777777" w:rsidR="00A01F47" w:rsidRDefault="00A01F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BCCB3" w14:textId="77777777" w:rsidR="00F4090D" w:rsidRDefault="00F4090D">
      <w:r>
        <w:separator/>
      </w:r>
    </w:p>
  </w:footnote>
  <w:footnote w:type="continuationSeparator" w:id="0">
    <w:p w14:paraId="0AC66A58" w14:textId="77777777" w:rsidR="00F4090D" w:rsidRDefault="00F409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C42AC"/>
    <w:multiLevelType w:val="multilevel"/>
    <w:tmpl w:val="002C42A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0DE508B"/>
    <w:multiLevelType w:val="multilevel"/>
    <w:tmpl w:val="10DE508B"/>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45A0564"/>
    <w:multiLevelType w:val="multilevel"/>
    <w:tmpl w:val="145A056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AE50462"/>
    <w:multiLevelType w:val="multilevel"/>
    <w:tmpl w:val="1AE50462"/>
    <w:lvl w:ilvl="0">
      <w:start w:val="1"/>
      <w:numFmt w:val="decimal"/>
      <w:lvlText w:val="%1."/>
      <w:lvlJc w:val="left"/>
      <w:pPr>
        <w:ind w:left="720" w:hanging="360"/>
      </w:pPr>
      <w:rPr>
        <w:rFonts w:hint="default"/>
        <w:b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0CF523C"/>
    <w:multiLevelType w:val="multilevel"/>
    <w:tmpl w:val="20CF523C"/>
    <w:lvl w:ilvl="0">
      <w:start w:val="1"/>
      <w:numFmt w:val="upperRoman"/>
      <w:pStyle w:val="title1"/>
      <w:lvlText w:val="%1."/>
      <w:lvlJc w:val="left"/>
      <w:pPr>
        <w:ind w:left="1080" w:hanging="720"/>
      </w:pPr>
      <w:rPr>
        <w:rFonts w:hint="default"/>
        <w:sz w:val="22"/>
        <w:szCs w:val="22"/>
      </w:rPr>
    </w:lvl>
    <w:lvl w:ilvl="1">
      <w:start w:val="1"/>
      <w:numFmt w:val="decimal"/>
      <w:isLgl/>
      <w:lvlText w:val="%1.%2"/>
      <w:lvlJc w:val="left"/>
      <w:pPr>
        <w:ind w:left="1080" w:hanging="360"/>
      </w:pPr>
      <w:rPr>
        <w:b/>
        <w:color w:val="auto"/>
        <w:u w:val="none"/>
      </w:rPr>
    </w:lvl>
    <w:lvl w:ilvl="2">
      <w:start w:val="1"/>
      <w:numFmt w:val="decimal"/>
      <w:isLgl/>
      <w:lvlText w:val="%1.%2.%3."/>
      <w:lvlJc w:val="left"/>
      <w:pPr>
        <w:ind w:left="1800" w:hanging="720"/>
      </w:pPr>
      <w:rPr>
        <w:rFonts w:hint="default"/>
        <w:b/>
        <w:sz w:val="24"/>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5">
    <w:nsid w:val="26B652CD"/>
    <w:multiLevelType w:val="multilevel"/>
    <w:tmpl w:val="26B652C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F8F2F19"/>
    <w:multiLevelType w:val="multilevel"/>
    <w:tmpl w:val="2F8F2F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193051A"/>
    <w:multiLevelType w:val="multilevel"/>
    <w:tmpl w:val="319305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53AD4BCC"/>
    <w:multiLevelType w:val="multilevel"/>
    <w:tmpl w:val="53AD4BC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32549B6"/>
    <w:multiLevelType w:val="multilevel"/>
    <w:tmpl w:val="17EADD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43B740D"/>
    <w:multiLevelType w:val="multilevel"/>
    <w:tmpl w:val="643B740D"/>
    <w:lvl w:ilvl="0">
      <w:start w:val="1"/>
      <w:numFmt w:val="upperLetter"/>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1A510EB"/>
    <w:multiLevelType w:val="multilevel"/>
    <w:tmpl w:val="71A510EB"/>
    <w:lvl w:ilvl="0">
      <w:start w:val="1"/>
      <w:numFmt w:val="decimal"/>
      <w:lvlText w:val="%1."/>
      <w:lvlJc w:val="left"/>
      <w:pPr>
        <w:ind w:left="720" w:hanging="360"/>
      </w:pPr>
      <w:rPr>
        <w:rFonts w:ascii="Times New Roman" w:eastAsia="Batang" w:hAnsi="Times New Roman" w:cs="Times New Roman"/>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
  </w:num>
  <w:num w:numId="3">
    <w:abstractNumId w:val="3"/>
  </w:num>
  <w:num w:numId="4">
    <w:abstractNumId w:val="7"/>
  </w:num>
  <w:num w:numId="5">
    <w:abstractNumId w:val="6"/>
  </w:num>
  <w:num w:numId="6">
    <w:abstractNumId w:val="2"/>
  </w:num>
  <w:num w:numId="7">
    <w:abstractNumId w:val="0"/>
  </w:num>
  <w:num w:numId="8">
    <w:abstractNumId w:val="8"/>
  </w:num>
  <w:num w:numId="9">
    <w:abstractNumId w:val="11"/>
  </w:num>
  <w:num w:numId="10">
    <w:abstractNumId w:val="10"/>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070"/>
    <w:rsid w:val="00005C95"/>
    <w:rsid w:val="00006C43"/>
    <w:rsid w:val="0001714E"/>
    <w:rsid w:val="0004205B"/>
    <w:rsid w:val="00046ED6"/>
    <w:rsid w:val="000546C2"/>
    <w:rsid w:val="000578F0"/>
    <w:rsid w:val="000607F7"/>
    <w:rsid w:val="0006131E"/>
    <w:rsid w:val="00065FD2"/>
    <w:rsid w:val="0006708B"/>
    <w:rsid w:val="000716B0"/>
    <w:rsid w:val="00072050"/>
    <w:rsid w:val="00073889"/>
    <w:rsid w:val="000748B4"/>
    <w:rsid w:val="0008059D"/>
    <w:rsid w:val="00084ED7"/>
    <w:rsid w:val="000869D2"/>
    <w:rsid w:val="0009504A"/>
    <w:rsid w:val="00097DDB"/>
    <w:rsid w:val="000A2070"/>
    <w:rsid w:val="000A6F9A"/>
    <w:rsid w:val="000A7C94"/>
    <w:rsid w:val="000D2F1C"/>
    <w:rsid w:val="000D4263"/>
    <w:rsid w:val="000D6857"/>
    <w:rsid w:val="000D7180"/>
    <w:rsid w:val="000D7BAB"/>
    <w:rsid w:val="000F21BA"/>
    <w:rsid w:val="00102B7D"/>
    <w:rsid w:val="0011177A"/>
    <w:rsid w:val="001129E7"/>
    <w:rsid w:val="00113E48"/>
    <w:rsid w:val="00120D11"/>
    <w:rsid w:val="001260F5"/>
    <w:rsid w:val="00130229"/>
    <w:rsid w:val="001312B0"/>
    <w:rsid w:val="00132C52"/>
    <w:rsid w:val="00150E5F"/>
    <w:rsid w:val="0015253F"/>
    <w:rsid w:val="00153E26"/>
    <w:rsid w:val="0015542C"/>
    <w:rsid w:val="00160F9C"/>
    <w:rsid w:val="00162303"/>
    <w:rsid w:val="00171103"/>
    <w:rsid w:val="001773A9"/>
    <w:rsid w:val="00177C1C"/>
    <w:rsid w:val="00182288"/>
    <w:rsid w:val="0019242F"/>
    <w:rsid w:val="0019385B"/>
    <w:rsid w:val="00195044"/>
    <w:rsid w:val="001A5595"/>
    <w:rsid w:val="001B3391"/>
    <w:rsid w:val="001C04F4"/>
    <w:rsid w:val="001C2648"/>
    <w:rsid w:val="001C650D"/>
    <w:rsid w:val="001C6FEA"/>
    <w:rsid w:val="001C7492"/>
    <w:rsid w:val="001C7A6B"/>
    <w:rsid w:val="001D0034"/>
    <w:rsid w:val="001D15C4"/>
    <w:rsid w:val="001D465E"/>
    <w:rsid w:val="001D4E4C"/>
    <w:rsid w:val="001E30ED"/>
    <w:rsid w:val="001E68B1"/>
    <w:rsid w:val="001F414C"/>
    <w:rsid w:val="001F4FEB"/>
    <w:rsid w:val="001F6E47"/>
    <w:rsid w:val="00206428"/>
    <w:rsid w:val="002069A4"/>
    <w:rsid w:val="0021583B"/>
    <w:rsid w:val="00223510"/>
    <w:rsid w:val="00223D4F"/>
    <w:rsid w:val="00224C29"/>
    <w:rsid w:val="00232913"/>
    <w:rsid w:val="00242973"/>
    <w:rsid w:val="00245761"/>
    <w:rsid w:val="00245B20"/>
    <w:rsid w:val="0025134D"/>
    <w:rsid w:val="00254C91"/>
    <w:rsid w:val="00254E38"/>
    <w:rsid w:val="00260808"/>
    <w:rsid w:val="00261773"/>
    <w:rsid w:val="00265AC7"/>
    <w:rsid w:val="0027134A"/>
    <w:rsid w:val="002764FA"/>
    <w:rsid w:val="00276736"/>
    <w:rsid w:val="00283DEA"/>
    <w:rsid w:val="002949E4"/>
    <w:rsid w:val="00294E5C"/>
    <w:rsid w:val="00295C51"/>
    <w:rsid w:val="002A3063"/>
    <w:rsid w:val="002A46F6"/>
    <w:rsid w:val="002B5BFB"/>
    <w:rsid w:val="002C4F9E"/>
    <w:rsid w:val="002D30AE"/>
    <w:rsid w:val="002D6861"/>
    <w:rsid w:val="002E50E3"/>
    <w:rsid w:val="002E7F44"/>
    <w:rsid w:val="002F06E4"/>
    <w:rsid w:val="002F1130"/>
    <w:rsid w:val="002F29B0"/>
    <w:rsid w:val="003079D7"/>
    <w:rsid w:val="003142C8"/>
    <w:rsid w:val="003205C0"/>
    <w:rsid w:val="003213AC"/>
    <w:rsid w:val="003222AB"/>
    <w:rsid w:val="003251E6"/>
    <w:rsid w:val="003270AC"/>
    <w:rsid w:val="0034491E"/>
    <w:rsid w:val="00346372"/>
    <w:rsid w:val="003479A1"/>
    <w:rsid w:val="003610A7"/>
    <w:rsid w:val="003618C0"/>
    <w:rsid w:val="0036305A"/>
    <w:rsid w:val="00365224"/>
    <w:rsid w:val="00374C91"/>
    <w:rsid w:val="00376876"/>
    <w:rsid w:val="003871B3"/>
    <w:rsid w:val="00391FCE"/>
    <w:rsid w:val="003A19B0"/>
    <w:rsid w:val="003A399C"/>
    <w:rsid w:val="003A6DB2"/>
    <w:rsid w:val="003B2DCC"/>
    <w:rsid w:val="003B39D5"/>
    <w:rsid w:val="003C4CD5"/>
    <w:rsid w:val="003C7DF7"/>
    <w:rsid w:val="003D0A1F"/>
    <w:rsid w:val="003F3A04"/>
    <w:rsid w:val="003F43F3"/>
    <w:rsid w:val="003F71AD"/>
    <w:rsid w:val="00402260"/>
    <w:rsid w:val="004023FD"/>
    <w:rsid w:val="00413984"/>
    <w:rsid w:val="00424A77"/>
    <w:rsid w:val="004252FF"/>
    <w:rsid w:val="00436479"/>
    <w:rsid w:val="00445D79"/>
    <w:rsid w:val="00450A0B"/>
    <w:rsid w:val="00457555"/>
    <w:rsid w:val="00457D5C"/>
    <w:rsid w:val="00470D3C"/>
    <w:rsid w:val="004718BE"/>
    <w:rsid w:val="004736F1"/>
    <w:rsid w:val="00484073"/>
    <w:rsid w:val="00490AB3"/>
    <w:rsid w:val="00492887"/>
    <w:rsid w:val="00495095"/>
    <w:rsid w:val="004A13F3"/>
    <w:rsid w:val="004A4458"/>
    <w:rsid w:val="004A7CDF"/>
    <w:rsid w:val="004B04F8"/>
    <w:rsid w:val="004B1C02"/>
    <w:rsid w:val="004B28A2"/>
    <w:rsid w:val="004B6223"/>
    <w:rsid w:val="004B6F75"/>
    <w:rsid w:val="004C78DC"/>
    <w:rsid w:val="004D3DBF"/>
    <w:rsid w:val="004D494B"/>
    <w:rsid w:val="004E2606"/>
    <w:rsid w:val="004E2AA7"/>
    <w:rsid w:val="004E3FB1"/>
    <w:rsid w:val="004F3E96"/>
    <w:rsid w:val="004F4347"/>
    <w:rsid w:val="0051191E"/>
    <w:rsid w:val="0051299B"/>
    <w:rsid w:val="0052399A"/>
    <w:rsid w:val="00524830"/>
    <w:rsid w:val="00527D0D"/>
    <w:rsid w:val="00530601"/>
    <w:rsid w:val="00530BBA"/>
    <w:rsid w:val="005345D3"/>
    <w:rsid w:val="005346DA"/>
    <w:rsid w:val="0053762D"/>
    <w:rsid w:val="00541DE1"/>
    <w:rsid w:val="0054354B"/>
    <w:rsid w:val="00545AB9"/>
    <w:rsid w:val="00551BFB"/>
    <w:rsid w:val="00556066"/>
    <w:rsid w:val="005603A6"/>
    <w:rsid w:val="00561067"/>
    <w:rsid w:val="00564009"/>
    <w:rsid w:val="00567E82"/>
    <w:rsid w:val="005738AC"/>
    <w:rsid w:val="005752DA"/>
    <w:rsid w:val="005815E6"/>
    <w:rsid w:val="00584436"/>
    <w:rsid w:val="00597A5E"/>
    <w:rsid w:val="005A4A09"/>
    <w:rsid w:val="005A7A48"/>
    <w:rsid w:val="005B08B7"/>
    <w:rsid w:val="005B11F8"/>
    <w:rsid w:val="005B2E46"/>
    <w:rsid w:val="005C3D12"/>
    <w:rsid w:val="005C53D3"/>
    <w:rsid w:val="005C7B8F"/>
    <w:rsid w:val="005E2D51"/>
    <w:rsid w:val="005E65CF"/>
    <w:rsid w:val="005F0E75"/>
    <w:rsid w:val="005F35AE"/>
    <w:rsid w:val="006039B2"/>
    <w:rsid w:val="0061138D"/>
    <w:rsid w:val="006116AF"/>
    <w:rsid w:val="006147E7"/>
    <w:rsid w:val="006235AF"/>
    <w:rsid w:val="006256DE"/>
    <w:rsid w:val="00635D35"/>
    <w:rsid w:val="0064104E"/>
    <w:rsid w:val="00642183"/>
    <w:rsid w:val="006444C7"/>
    <w:rsid w:val="00646341"/>
    <w:rsid w:val="00661D36"/>
    <w:rsid w:val="00665498"/>
    <w:rsid w:val="00667BF3"/>
    <w:rsid w:val="00671604"/>
    <w:rsid w:val="00671BD6"/>
    <w:rsid w:val="00673CB9"/>
    <w:rsid w:val="00676C51"/>
    <w:rsid w:val="0067751D"/>
    <w:rsid w:val="00683F6C"/>
    <w:rsid w:val="00692783"/>
    <w:rsid w:val="00694655"/>
    <w:rsid w:val="006971E7"/>
    <w:rsid w:val="00697585"/>
    <w:rsid w:val="006A01E8"/>
    <w:rsid w:val="006A0EB5"/>
    <w:rsid w:val="006B0D5A"/>
    <w:rsid w:val="006C2288"/>
    <w:rsid w:val="006C67A1"/>
    <w:rsid w:val="006D2B47"/>
    <w:rsid w:val="006E45BB"/>
    <w:rsid w:val="006E787F"/>
    <w:rsid w:val="006F5CC4"/>
    <w:rsid w:val="006F6215"/>
    <w:rsid w:val="006F6ED8"/>
    <w:rsid w:val="0070045E"/>
    <w:rsid w:val="00707794"/>
    <w:rsid w:val="007121B0"/>
    <w:rsid w:val="00717443"/>
    <w:rsid w:val="00720FDB"/>
    <w:rsid w:val="00721BC0"/>
    <w:rsid w:val="007237FA"/>
    <w:rsid w:val="00735000"/>
    <w:rsid w:val="00743F9F"/>
    <w:rsid w:val="007440DF"/>
    <w:rsid w:val="007456EA"/>
    <w:rsid w:val="00753F90"/>
    <w:rsid w:val="0075612C"/>
    <w:rsid w:val="007633E3"/>
    <w:rsid w:val="00763E68"/>
    <w:rsid w:val="0076427D"/>
    <w:rsid w:val="00771623"/>
    <w:rsid w:val="007728F4"/>
    <w:rsid w:val="00776055"/>
    <w:rsid w:val="00783C62"/>
    <w:rsid w:val="00791100"/>
    <w:rsid w:val="0079667B"/>
    <w:rsid w:val="007A179C"/>
    <w:rsid w:val="007B04FE"/>
    <w:rsid w:val="007B2DBD"/>
    <w:rsid w:val="007B5152"/>
    <w:rsid w:val="007C677F"/>
    <w:rsid w:val="007D1307"/>
    <w:rsid w:val="007D2110"/>
    <w:rsid w:val="007D263B"/>
    <w:rsid w:val="007D56D8"/>
    <w:rsid w:val="007D5762"/>
    <w:rsid w:val="007F44D6"/>
    <w:rsid w:val="00805578"/>
    <w:rsid w:val="0080717C"/>
    <w:rsid w:val="00810360"/>
    <w:rsid w:val="00810A67"/>
    <w:rsid w:val="00810F55"/>
    <w:rsid w:val="008139DA"/>
    <w:rsid w:val="00817C58"/>
    <w:rsid w:val="00824FC4"/>
    <w:rsid w:val="0082625D"/>
    <w:rsid w:val="008277B1"/>
    <w:rsid w:val="00827D38"/>
    <w:rsid w:val="0084253B"/>
    <w:rsid w:val="008460E1"/>
    <w:rsid w:val="00847C7C"/>
    <w:rsid w:val="00893458"/>
    <w:rsid w:val="008968FA"/>
    <w:rsid w:val="008B339C"/>
    <w:rsid w:val="008B47AA"/>
    <w:rsid w:val="008B626A"/>
    <w:rsid w:val="008B6C80"/>
    <w:rsid w:val="008C7330"/>
    <w:rsid w:val="008E11E4"/>
    <w:rsid w:val="008E27B0"/>
    <w:rsid w:val="008E41EF"/>
    <w:rsid w:val="008E5B3F"/>
    <w:rsid w:val="008E74A7"/>
    <w:rsid w:val="008F2D5D"/>
    <w:rsid w:val="008F424B"/>
    <w:rsid w:val="008F6160"/>
    <w:rsid w:val="008F7F71"/>
    <w:rsid w:val="00900D8B"/>
    <w:rsid w:val="00902E0A"/>
    <w:rsid w:val="009033AF"/>
    <w:rsid w:val="0090373C"/>
    <w:rsid w:val="00906BA2"/>
    <w:rsid w:val="00911809"/>
    <w:rsid w:val="009137DE"/>
    <w:rsid w:val="00922C13"/>
    <w:rsid w:val="00923D25"/>
    <w:rsid w:val="00930C09"/>
    <w:rsid w:val="009335EC"/>
    <w:rsid w:val="0093664A"/>
    <w:rsid w:val="009445D2"/>
    <w:rsid w:val="00946D25"/>
    <w:rsid w:val="00954B3A"/>
    <w:rsid w:val="009654C8"/>
    <w:rsid w:val="00975F5E"/>
    <w:rsid w:val="00981D13"/>
    <w:rsid w:val="00982DB9"/>
    <w:rsid w:val="00983DF2"/>
    <w:rsid w:val="00990825"/>
    <w:rsid w:val="0099114C"/>
    <w:rsid w:val="0099417E"/>
    <w:rsid w:val="009957AD"/>
    <w:rsid w:val="009C7350"/>
    <w:rsid w:val="009D0292"/>
    <w:rsid w:val="009D076F"/>
    <w:rsid w:val="009D6497"/>
    <w:rsid w:val="009E3B14"/>
    <w:rsid w:val="009E4DAA"/>
    <w:rsid w:val="009E52F8"/>
    <w:rsid w:val="009F4AEA"/>
    <w:rsid w:val="009F5437"/>
    <w:rsid w:val="009F65C8"/>
    <w:rsid w:val="00A011A8"/>
    <w:rsid w:val="00A01F47"/>
    <w:rsid w:val="00A01FD1"/>
    <w:rsid w:val="00A02864"/>
    <w:rsid w:val="00A41771"/>
    <w:rsid w:val="00A420C6"/>
    <w:rsid w:val="00A446A5"/>
    <w:rsid w:val="00A54975"/>
    <w:rsid w:val="00A61255"/>
    <w:rsid w:val="00A64A59"/>
    <w:rsid w:val="00A66972"/>
    <w:rsid w:val="00A7466B"/>
    <w:rsid w:val="00A839BD"/>
    <w:rsid w:val="00A90392"/>
    <w:rsid w:val="00A976AE"/>
    <w:rsid w:val="00AA11B7"/>
    <w:rsid w:val="00AA3A50"/>
    <w:rsid w:val="00AA539F"/>
    <w:rsid w:val="00AB4D58"/>
    <w:rsid w:val="00AC003E"/>
    <w:rsid w:val="00AC046C"/>
    <w:rsid w:val="00AC514D"/>
    <w:rsid w:val="00AD19ED"/>
    <w:rsid w:val="00AD1D84"/>
    <w:rsid w:val="00AD74F7"/>
    <w:rsid w:val="00AE116F"/>
    <w:rsid w:val="00AE156F"/>
    <w:rsid w:val="00AE31EF"/>
    <w:rsid w:val="00AE5CD9"/>
    <w:rsid w:val="00AF0931"/>
    <w:rsid w:val="00AF1E31"/>
    <w:rsid w:val="00AF2305"/>
    <w:rsid w:val="00AF7BBC"/>
    <w:rsid w:val="00B02CB2"/>
    <w:rsid w:val="00B044BF"/>
    <w:rsid w:val="00B05F4F"/>
    <w:rsid w:val="00B0606E"/>
    <w:rsid w:val="00B06BED"/>
    <w:rsid w:val="00B07F4E"/>
    <w:rsid w:val="00B07F89"/>
    <w:rsid w:val="00B17420"/>
    <w:rsid w:val="00B24019"/>
    <w:rsid w:val="00B27507"/>
    <w:rsid w:val="00B27A19"/>
    <w:rsid w:val="00B31314"/>
    <w:rsid w:val="00B36DD6"/>
    <w:rsid w:val="00B40DCA"/>
    <w:rsid w:val="00B454A2"/>
    <w:rsid w:val="00B47B39"/>
    <w:rsid w:val="00B63A09"/>
    <w:rsid w:val="00B63CDB"/>
    <w:rsid w:val="00B66645"/>
    <w:rsid w:val="00B754B1"/>
    <w:rsid w:val="00B85012"/>
    <w:rsid w:val="00B860D0"/>
    <w:rsid w:val="00B867F6"/>
    <w:rsid w:val="00B93B42"/>
    <w:rsid w:val="00BA69DB"/>
    <w:rsid w:val="00BA74B8"/>
    <w:rsid w:val="00BB0B6C"/>
    <w:rsid w:val="00BB2E78"/>
    <w:rsid w:val="00BD19B6"/>
    <w:rsid w:val="00BD6038"/>
    <w:rsid w:val="00BE1EA2"/>
    <w:rsid w:val="00BE213C"/>
    <w:rsid w:val="00BE6AEC"/>
    <w:rsid w:val="00BE6CCC"/>
    <w:rsid w:val="00BF40C5"/>
    <w:rsid w:val="00BF69A5"/>
    <w:rsid w:val="00C12824"/>
    <w:rsid w:val="00C25E74"/>
    <w:rsid w:val="00C3473B"/>
    <w:rsid w:val="00C37FA6"/>
    <w:rsid w:val="00C435AB"/>
    <w:rsid w:val="00C4507D"/>
    <w:rsid w:val="00C50A50"/>
    <w:rsid w:val="00C5680D"/>
    <w:rsid w:val="00C57888"/>
    <w:rsid w:val="00C57E66"/>
    <w:rsid w:val="00C64235"/>
    <w:rsid w:val="00C72D9D"/>
    <w:rsid w:val="00C74ED3"/>
    <w:rsid w:val="00C7722A"/>
    <w:rsid w:val="00C84856"/>
    <w:rsid w:val="00C95346"/>
    <w:rsid w:val="00CA0E48"/>
    <w:rsid w:val="00CA1B09"/>
    <w:rsid w:val="00CA3DA5"/>
    <w:rsid w:val="00CB64B9"/>
    <w:rsid w:val="00CB6B11"/>
    <w:rsid w:val="00CB706C"/>
    <w:rsid w:val="00CC06AA"/>
    <w:rsid w:val="00CC1EA0"/>
    <w:rsid w:val="00CE4C0B"/>
    <w:rsid w:val="00CE62B7"/>
    <w:rsid w:val="00CE70AB"/>
    <w:rsid w:val="00CE73B4"/>
    <w:rsid w:val="00CF4BBF"/>
    <w:rsid w:val="00D03523"/>
    <w:rsid w:val="00D079EE"/>
    <w:rsid w:val="00D07F72"/>
    <w:rsid w:val="00D145DC"/>
    <w:rsid w:val="00D230DF"/>
    <w:rsid w:val="00D33687"/>
    <w:rsid w:val="00D374D9"/>
    <w:rsid w:val="00D40A7E"/>
    <w:rsid w:val="00D441E2"/>
    <w:rsid w:val="00D4592C"/>
    <w:rsid w:val="00D50A72"/>
    <w:rsid w:val="00D515A0"/>
    <w:rsid w:val="00D52BD2"/>
    <w:rsid w:val="00D5316B"/>
    <w:rsid w:val="00D53527"/>
    <w:rsid w:val="00D54A29"/>
    <w:rsid w:val="00D6021C"/>
    <w:rsid w:val="00D6156D"/>
    <w:rsid w:val="00D625B1"/>
    <w:rsid w:val="00D71D03"/>
    <w:rsid w:val="00D757D5"/>
    <w:rsid w:val="00D936F1"/>
    <w:rsid w:val="00D95BAA"/>
    <w:rsid w:val="00DA02CD"/>
    <w:rsid w:val="00DA3295"/>
    <w:rsid w:val="00DA4036"/>
    <w:rsid w:val="00DA45CF"/>
    <w:rsid w:val="00DA78C1"/>
    <w:rsid w:val="00DB37D2"/>
    <w:rsid w:val="00DC6239"/>
    <w:rsid w:val="00DD5AEB"/>
    <w:rsid w:val="00DD5DA0"/>
    <w:rsid w:val="00DE0085"/>
    <w:rsid w:val="00DE0C30"/>
    <w:rsid w:val="00DE15DA"/>
    <w:rsid w:val="00DF1DE2"/>
    <w:rsid w:val="00DF3C40"/>
    <w:rsid w:val="00E03C07"/>
    <w:rsid w:val="00E0581F"/>
    <w:rsid w:val="00E24B00"/>
    <w:rsid w:val="00E258B6"/>
    <w:rsid w:val="00E25BF7"/>
    <w:rsid w:val="00E25F22"/>
    <w:rsid w:val="00E34797"/>
    <w:rsid w:val="00E37A24"/>
    <w:rsid w:val="00E406D8"/>
    <w:rsid w:val="00E4696F"/>
    <w:rsid w:val="00E54FD2"/>
    <w:rsid w:val="00E6392C"/>
    <w:rsid w:val="00E6635E"/>
    <w:rsid w:val="00E6774C"/>
    <w:rsid w:val="00E77FBA"/>
    <w:rsid w:val="00E80D98"/>
    <w:rsid w:val="00E948B2"/>
    <w:rsid w:val="00EA6A2B"/>
    <w:rsid w:val="00EB6BA2"/>
    <w:rsid w:val="00EC46C6"/>
    <w:rsid w:val="00ED11A2"/>
    <w:rsid w:val="00ED3095"/>
    <w:rsid w:val="00ED5D1E"/>
    <w:rsid w:val="00ED732E"/>
    <w:rsid w:val="00EE3692"/>
    <w:rsid w:val="00EF4CC4"/>
    <w:rsid w:val="00F016CC"/>
    <w:rsid w:val="00F1728E"/>
    <w:rsid w:val="00F22F54"/>
    <w:rsid w:val="00F252CB"/>
    <w:rsid w:val="00F258A5"/>
    <w:rsid w:val="00F26369"/>
    <w:rsid w:val="00F26B52"/>
    <w:rsid w:val="00F30869"/>
    <w:rsid w:val="00F4090D"/>
    <w:rsid w:val="00F522AF"/>
    <w:rsid w:val="00F52610"/>
    <w:rsid w:val="00F5334C"/>
    <w:rsid w:val="00F5579F"/>
    <w:rsid w:val="00F5655E"/>
    <w:rsid w:val="00F56F16"/>
    <w:rsid w:val="00F611A9"/>
    <w:rsid w:val="00F6247E"/>
    <w:rsid w:val="00F62B08"/>
    <w:rsid w:val="00F64D50"/>
    <w:rsid w:val="00F72414"/>
    <w:rsid w:val="00F7605E"/>
    <w:rsid w:val="00F876DC"/>
    <w:rsid w:val="00F90370"/>
    <w:rsid w:val="00F91769"/>
    <w:rsid w:val="00F95BE8"/>
    <w:rsid w:val="00F96A2D"/>
    <w:rsid w:val="00FA3282"/>
    <w:rsid w:val="00FA6046"/>
    <w:rsid w:val="00FB17E7"/>
    <w:rsid w:val="00FB4628"/>
    <w:rsid w:val="00FB74A1"/>
    <w:rsid w:val="00FB7BCC"/>
    <w:rsid w:val="00FC2A6D"/>
    <w:rsid w:val="00FC39CC"/>
    <w:rsid w:val="00FC5138"/>
    <w:rsid w:val="00FD6A2F"/>
    <w:rsid w:val="00FF1174"/>
    <w:rsid w:val="354F742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3D791DB"/>
  <w15:docId w15:val="{E0D3ED52-0213-4C78-8AD2-DEAC95AA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Batang" w:hAnsi="Times New Roman" w:cs="Times New Roman"/>
      <w:sz w:val="24"/>
      <w:szCs w:val="24"/>
      <w:lang w:val="en-US" w:eastAsia="ko-KR"/>
    </w:rPr>
  </w:style>
  <w:style w:type="paragraph" w:styleId="Heading1">
    <w:name w:val="heading 1"/>
    <w:basedOn w:val="Normal"/>
    <w:next w:val="Normal"/>
    <w:link w:val="Heading1Char"/>
    <w:uiPriority w:val="9"/>
    <w:qFormat/>
    <w:pPr>
      <w:keepNext/>
      <w:keepLines/>
      <w:spacing w:before="480" w:line="360" w:lineRule="auto"/>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pPr>
      <w:keepNext/>
      <w:keepLines/>
      <w:spacing w:before="200" w:line="360" w:lineRule="auto"/>
      <w:outlineLvl w:val="1"/>
    </w:pPr>
    <w:rPr>
      <w:rFonts w:eastAsiaTheme="majorEastAsia" w:cstheme="majorBidi"/>
      <w:b/>
      <w:bCs/>
      <w:szCs w:val="26"/>
    </w:rPr>
  </w:style>
  <w:style w:type="paragraph" w:styleId="Heading3">
    <w:name w:val="heading 3"/>
    <w:basedOn w:val="Normal"/>
    <w:next w:val="Normal"/>
    <w:link w:val="Heading3Char"/>
    <w:qFormat/>
    <w:pPr>
      <w:keepNext/>
      <w:ind w:left="720" w:hanging="360"/>
      <w:outlineLvl w:val="2"/>
    </w:pPr>
    <w:rPr>
      <w:rFonts w:ascii="Calibri" w:eastAsia="Times New Roman" w:hAnsi="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spacing w:before="100" w:beforeAutospacing="1" w:after="100" w:afterAutospacing="1"/>
    </w:pPr>
    <w:rPr>
      <w:rFonts w:eastAsia="Times New Roman"/>
      <w:lang w:eastAsia="en-US"/>
    </w:rPr>
  </w:style>
  <w:style w:type="table" w:styleId="TableGrid">
    <w:name w:val="Table Grid"/>
    <w:basedOn w:val="TableNormal"/>
    <w:uiPriority w:val="3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40"/>
    </w:pPr>
  </w:style>
  <w:style w:type="paragraph" w:customStyle="1" w:styleId="title1">
    <w:name w:val="title1"/>
    <w:basedOn w:val="ListParagraph"/>
    <w:link w:val="title1Char"/>
    <w:qFormat/>
    <w:pPr>
      <w:numPr>
        <w:numId w:val="1"/>
      </w:numPr>
      <w:shd w:val="clear" w:color="auto" w:fill="FFC000"/>
      <w:tabs>
        <w:tab w:val="left" w:pos="567"/>
      </w:tabs>
      <w:jc w:val="center"/>
      <w:outlineLvl w:val="0"/>
    </w:pPr>
    <w:rPr>
      <w:rFonts w:ascii="Calibri" w:eastAsia="Calibri" w:hAnsi="Calibri"/>
      <w:b/>
      <w:szCs w:val="36"/>
    </w:rPr>
  </w:style>
  <w:style w:type="paragraph" w:styleId="ListParagraph">
    <w:name w:val="List Paragraph"/>
    <w:basedOn w:val="Normal"/>
    <w:link w:val="ListParagraphChar"/>
    <w:uiPriority w:val="34"/>
    <w:qFormat/>
    <w:pPr>
      <w:ind w:left="720"/>
      <w:contextualSpacing/>
    </w:pPr>
  </w:style>
  <w:style w:type="character" w:customStyle="1" w:styleId="title1Char">
    <w:name w:val="title1 Char"/>
    <w:link w:val="title1"/>
    <w:rPr>
      <w:rFonts w:ascii="Calibri" w:eastAsia="Calibri" w:hAnsi="Calibri" w:cs="Times New Roman"/>
      <w:b/>
      <w:szCs w:val="36"/>
      <w:shd w:val="clear" w:color="auto" w:fill="FFC000"/>
    </w:rPr>
  </w:style>
  <w:style w:type="character" w:customStyle="1" w:styleId="SubtleReference1">
    <w:name w:val="Subtle Reference1"/>
    <w:basedOn w:val="DefaultParagraphFont"/>
    <w:uiPriority w:val="31"/>
    <w:qFormat/>
    <w:rPr>
      <w:b/>
      <w:smallCaps/>
    </w:rPr>
  </w:style>
  <w:style w:type="character" w:customStyle="1" w:styleId="Heading3Char">
    <w:name w:val="Heading 3 Char"/>
    <w:basedOn w:val="DefaultParagraphFont"/>
    <w:link w:val="Heading3"/>
    <w:rPr>
      <w:rFonts w:ascii="Calibri" w:eastAsia="Times New Roman" w:hAnsi="Calibri" w:cs="Times New Roman"/>
      <w:b/>
      <w:szCs w:val="20"/>
    </w:rPr>
  </w:style>
  <w:style w:type="character" w:customStyle="1" w:styleId="BalloonTextChar">
    <w:name w:val="Balloon Text Char"/>
    <w:basedOn w:val="DefaultParagraphFont"/>
    <w:link w:val="BalloonText"/>
    <w:uiPriority w:val="99"/>
    <w:semiHidden/>
    <w:rPr>
      <w:rFonts w:ascii="Tahoma" w:eastAsia="Batang" w:hAnsi="Tahoma" w:cs="Tahoma"/>
      <w:sz w:val="16"/>
      <w:szCs w:val="16"/>
      <w:lang w:eastAsia="ko-KR"/>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eastAsia="en-US"/>
    </w:rPr>
  </w:style>
  <w:style w:type="table" w:customStyle="1" w:styleId="LightShading-Accent11">
    <w:name w:val="Light Shading - Accent 11"/>
    <w:basedOn w:val="TableNormal"/>
    <w:uiPriority w:val="60"/>
    <w:pPr>
      <w:jc w:val="center"/>
    </w:pPr>
    <w:rPr>
      <w:color w:val="365F91" w:themeColor="accent1" w:themeShade="BF"/>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qFormat/>
    <w:pPr>
      <w:jc w:val="center"/>
    </w:pPr>
    <w:rPr>
      <w:color w:val="365F91" w:themeColor="accent1" w:themeShade="BF"/>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
    <w:name w:val="Table Grid1"/>
    <w:basedOn w:val="TableNormal"/>
    <w:pPr>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Pr>
      <w:rFonts w:ascii="Times New Roman" w:eastAsia="Batang" w:hAnsi="Times New Roman" w:cs="Times New Roman"/>
      <w:sz w:val="24"/>
      <w:szCs w:val="24"/>
      <w:lang w:eastAsia="ko-KR"/>
    </w:rPr>
  </w:style>
  <w:style w:type="character" w:customStyle="1" w:styleId="FooterChar">
    <w:name w:val="Footer Char"/>
    <w:basedOn w:val="DefaultParagraphFont"/>
    <w:link w:val="Footer"/>
    <w:uiPriority w:val="99"/>
    <w:rPr>
      <w:rFonts w:ascii="Times New Roman" w:eastAsia="Batang" w:hAnsi="Times New Roman" w:cs="Times New Roman"/>
      <w:sz w:val="24"/>
      <w:szCs w:val="24"/>
      <w:lang w:eastAsia="ko-KR"/>
    </w:rPr>
  </w:style>
  <w:style w:type="character" w:customStyle="1" w:styleId="apple-converted-space">
    <w:name w:val="apple-converted-space"/>
    <w:basedOn w:val="DefaultParagraphFont"/>
    <w:qFormat/>
  </w:style>
  <w:style w:type="character" w:customStyle="1" w:styleId="ListParagraphChar">
    <w:name w:val="List Paragraph Char"/>
    <w:link w:val="ListParagraph"/>
    <w:uiPriority w:val="34"/>
    <w:qFormat/>
    <w:locked/>
    <w:rPr>
      <w:rFonts w:ascii="Times New Roman" w:eastAsia="Batang" w:hAnsi="Times New Roman" w:cs="Times New Roman"/>
      <w:sz w:val="24"/>
      <w:szCs w:val="24"/>
      <w:lang w:eastAsia="ko-KR"/>
    </w:rPr>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lang w:eastAsia="ko-KR"/>
    </w:rPr>
  </w:style>
  <w:style w:type="character" w:customStyle="1" w:styleId="Heading2Char">
    <w:name w:val="Heading 2 Char"/>
    <w:basedOn w:val="DefaultParagraphFont"/>
    <w:link w:val="Heading2"/>
    <w:uiPriority w:val="9"/>
    <w:rPr>
      <w:rFonts w:ascii="Times New Roman" w:eastAsiaTheme="majorEastAsia" w:hAnsi="Times New Roman" w:cstheme="majorBidi"/>
      <w:b/>
      <w:bCs/>
      <w:sz w:val="24"/>
      <w:szCs w:val="26"/>
      <w:lang w:eastAsia="ko-KR"/>
    </w:rPr>
  </w:style>
  <w:style w:type="paragraph" w:customStyle="1" w:styleId="TOCHeading1">
    <w:name w:val="TOC Heading1"/>
    <w:basedOn w:val="Heading1"/>
    <w:next w:val="Normal"/>
    <w:uiPriority w:val="39"/>
    <w:semiHidden/>
    <w:unhideWhenUsed/>
    <w:qFormat/>
    <w:pPr>
      <w:spacing w:line="276" w:lineRule="auto"/>
      <w:jc w:val="left"/>
      <w:outlineLvl w:val="9"/>
    </w:pPr>
    <w:rPr>
      <w:rFonts w:asciiTheme="majorHAnsi" w:hAnsiTheme="majorHAnsi"/>
      <w:color w:val="365F91" w:themeColor="accent1" w:themeShade="BF"/>
      <w:sz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id.wikipedia.org/wiki/Budaya" TargetMode="External"/><Relationship Id="rId26" Type="http://schemas.openxmlformats.org/officeDocument/2006/relationships/hyperlink" Target="https://kumparan.com/kumparantravel/foto-wisata-bukit-pinteir-di-kabupaten-bangka-tengah-1whtWJfikwU/ful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id.wikipedia.org/wiki/Pariwisata" TargetMode="External"/><Relationship Id="rId25" Type="http://schemas.openxmlformats.org/officeDocument/2006/relationships/hyperlink" Target="https://travel.kompas.com/read/2021/10/15/111100427/bukit-pinteir-bangka-tengah-yang-dekat-bandara-dan-hotel-pas-untuk-pencinta?page=all" TargetMode="External"/><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id.wikipedia.org/w/index.php?title=Integrasi&amp;action=edit&amp;redlink=1" TargetMode="External"/><Relationship Id="rId20" Type="http://schemas.openxmlformats.org/officeDocument/2006/relationships/diagramData" Target="diagrams/data1.xml"/><Relationship Id="rId29" Type="http://schemas.openxmlformats.org/officeDocument/2006/relationships/hyperlink" Target="mailto:eddyjajangjay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diagramDrawing" Target="diagrams/drawing1.xml"/><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Colors" Target="diagrams/colors1.xml"/><Relationship Id="rId28" Type="http://schemas.openxmlformats.org/officeDocument/2006/relationships/image" Target="media/image7.jpeg"/><Relationship Id="rId36" Type="http://schemas.openxmlformats.org/officeDocument/2006/relationships/image" Target="media/image14.png"/><Relationship Id="rId10" Type="http://schemas.openxmlformats.org/officeDocument/2006/relationships/hyperlink" Target="mailto:eddyjajangjaya@gmail.com" TargetMode="External"/><Relationship Id="rId19" Type="http://schemas.openxmlformats.org/officeDocument/2006/relationships/hyperlink" Target="https://id.wikipedia.org/wiki/Yogyakarta"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hyperlink" Target="https://bangka.tribunnews.com/2020/11/07/menjajal-bukit-pinteir-yang-viral-di-medsos-nikmati-indahnya-pemandangan-dari-atas-ketinggian?page=2" TargetMode="External"/><Relationship Id="rId30" Type="http://schemas.openxmlformats.org/officeDocument/2006/relationships/image" Target="media/image8.jpeg"/><Relationship Id="rId35"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4CB61FB-9C0C-4EA5-8562-AED705B7763C}" type="doc">
      <dgm:prSet loTypeId="urn:microsoft.com/office/officeart/2005/8/layout/process3#1" loCatId="process" qsTypeId="urn:microsoft.com/office/officeart/2005/8/quickstyle/simple3#1" qsCatId="simple" csTypeId="urn:microsoft.com/office/officeart/2005/8/colors/accent1_2#1" csCatId="accent1" phldr="1"/>
      <dgm:spPr/>
      <dgm:t>
        <a:bodyPr/>
        <a:lstStyle/>
        <a:p>
          <a:endParaRPr lang="en-US"/>
        </a:p>
      </dgm:t>
    </dgm:pt>
    <dgm:pt modelId="{38962A60-C978-4DCC-99B8-A6264B6EB8A5}">
      <dgm:prSet phldrT="[Text]"/>
      <dgm:spPr/>
      <dgm:t>
        <a:bodyPr/>
        <a:lstStyle/>
        <a:p>
          <a:r>
            <a:rPr lang="en-US"/>
            <a:t>Identifikasi Masalah</a:t>
          </a:r>
        </a:p>
      </dgm:t>
    </dgm:pt>
    <dgm:pt modelId="{B3076233-CC7F-4BC0-82A1-955D73A9FA9B}" type="parTrans" cxnId="{AF3538A4-6EED-4A13-8960-D459DF426F82}">
      <dgm:prSet/>
      <dgm:spPr/>
      <dgm:t>
        <a:bodyPr/>
        <a:lstStyle/>
        <a:p>
          <a:endParaRPr lang="en-US"/>
        </a:p>
      </dgm:t>
    </dgm:pt>
    <dgm:pt modelId="{BEE5FC07-2987-466C-A201-10E99564E344}" type="sibTrans" cxnId="{AF3538A4-6EED-4A13-8960-D459DF426F82}">
      <dgm:prSet/>
      <dgm:spPr/>
      <dgm:t>
        <a:bodyPr/>
        <a:lstStyle/>
        <a:p>
          <a:endParaRPr lang="en-US"/>
        </a:p>
      </dgm:t>
    </dgm:pt>
    <dgm:pt modelId="{73642C0D-1162-46BF-899C-A6C572CCFF3A}">
      <dgm:prSet phldrT="[Text]"/>
      <dgm:spPr/>
      <dgm:t>
        <a:bodyPr/>
        <a:lstStyle/>
        <a:p>
          <a:r>
            <a:rPr lang="en-US"/>
            <a:t>Data informasi dan promosi objek Bukit Pintier belum tertata secara baik</a:t>
          </a:r>
        </a:p>
      </dgm:t>
    </dgm:pt>
    <dgm:pt modelId="{90BDC6BC-AA2A-4233-953B-5E28B5DCA864}" type="parTrans" cxnId="{BCA98A2F-3785-4DA7-BF37-762EDBD0BED3}">
      <dgm:prSet/>
      <dgm:spPr/>
      <dgm:t>
        <a:bodyPr/>
        <a:lstStyle/>
        <a:p>
          <a:endParaRPr lang="en-US"/>
        </a:p>
      </dgm:t>
    </dgm:pt>
    <dgm:pt modelId="{6B4C96E0-32A2-443C-8F2E-BBC6A0DFB7C3}" type="sibTrans" cxnId="{BCA98A2F-3785-4DA7-BF37-762EDBD0BED3}">
      <dgm:prSet/>
      <dgm:spPr/>
      <dgm:t>
        <a:bodyPr/>
        <a:lstStyle/>
        <a:p>
          <a:endParaRPr lang="en-US"/>
        </a:p>
      </dgm:t>
    </dgm:pt>
    <dgm:pt modelId="{DEF624F1-8AF7-42B2-A2AF-B6A128DF242F}">
      <dgm:prSet phldrT="[Text]"/>
      <dgm:spPr/>
      <dgm:t>
        <a:bodyPr/>
        <a:lstStyle/>
        <a:p>
          <a:r>
            <a:rPr lang="en-US"/>
            <a:t>Konsep Solusi</a:t>
          </a:r>
        </a:p>
      </dgm:t>
    </dgm:pt>
    <dgm:pt modelId="{9ABF0A2A-5B3E-4403-B4CE-BF13A9B3E2BE}" type="parTrans" cxnId="{EB13B93C-86AE-4584-89F7-17BB460F49B7}">
      <dgm:prSet/>
      <dgm:spPr/>
      <dgm:t>
        <a:bodyPr/>
        <a:lstStyle/>
        <a:p>
          <a:endParaRPr lang="en-US"/>
        </a:p>
      </dgm:t>
    </dgm:pt>
    <dgm:pt modelId="{29C35C5F-D9FE-4540-A3C0-1672554C0C80}" type="sibTrans" cxnId="{EB13B93C-86AE-4584-89F7-17BB460F49B7}">
      <dgm:prSet/>
      <dgm:spPr/>
      <dgm:t>
        <a:bodyPr/>
        <a:lstStyle/>
        <a:p>
          <a:endParaRPr lang="en-US"/>
        </a:p>
      </dgm:t>
    </dgm:pt>
    <dgm:pt modelId="{30AB918F-1B25-418E-86D7-FDB3768EB27C}">
      <dgm:prSet phldrT="[Text]"/>
      <dgm:spPr/>
      <dgm:t>
        <a:bodyPr/>
        <a:lstStyle/>
        <a:p>
          <a:r>
            <a:rPr lang="en-US"/>
            <a:t>Pelatihan manajemen pengelolaan destinasi wisata kepada Pokdarwis</a:t>
          </a:r>
        </a:p>
      </dgm:t>
    </dgm:pt>
    <dgm:pt modelId="{55ADAE03-6DE0-4239-8931-2969D64319A3}" type="parTrans" cxnId="{55B646D9-4437-4E52-B64D-8205C9986DBC}">
      <dgm:prSet/>
      <dgm:spPr/>
      <dgm:t>
        <a:bodyPr/>
        <a:lstStyle/>
        <a:p>
          <a:endParaRPr lang="en-US"/>
        </a:p>
      </dgm:t>
    </dgm:pt>
    <dgm:pt modelId="{8C8865EF-4F0D-4403-93DE-8C7253FF4A1F}" type="sibTrans" cxnId="{55B646D9-4437-4E52-B64D-8205C9986DBC}">
      <dgm:prSet/>
      <dgm:spPr/>
      <dgm:t>
        <a:bodyPr/>
        <a:lstStyle/>
        <a:p>
          <a:endParaRPr lang="en-US"/>
        </a:p>
      </dgm:t>
    </dgm:pt>
    <dgm:pt modelId="{42632675-6A66-4D0D-860E-8315E16BE9B1}">
      <dgm:prSet phldrT="[Text]"/>
      <dgm:spPr/>
      <dgm:t>
        <a:bodyPr/>
        <a:lstStyle/>
        <a:p>
          <a:r>
            <a:rPr lang="en-US"/>
            <a:t>Pogram</a:t>
          </a:r>
        </a:p>
      </dgm:t>
    </dgm:pt>
    <dgm:pt modelId="{23022218-5CE1-4B4E-A33E-CF9213038BF6}" type="parTrans" cxnId="{B2BE0AC8-F5E1-411F-8EA2-1E3BAC0B3377}">
      <dgm:prSet/>
      <dgm:spPr/>
      <dgm:t>
        <a:bodyPr/>
        <a:lstStyle/>
        <a:p>
          <a:endParaRPr lang="en-US"/>
        </a:p>
      </dgm:t>
    </dgm:pt>
    <dgm:pt modelId="{3B97E6A7-3132-48D6-8F4A-3298B430B652}" type="sibTrans" cxnId="{B2BE0AC8-F5E1-411F-8EA2-1E3BAC0B3377}">
      <dgm:prSet/>
      <dgm:spPr/>
      <dgm:t>
        <a:bodyPr/>
        <a:lstStyle/>
        <a:p>
          <a:endParaRPr lang="en-US"/>
        </a:p>
      </dgm:t>
    </dgm:pt>
    <dgm:pt modelId="{18A80AD0-AB23-4D1F-9F51-C904DF9E7F0B}">
      <dgm:prSet phldrT="[Text]"/>
      <dgm:spPr/>
      <dgm:t>
        <a:bodyPr/>
        <a:lstStyle/>
        <a:p>
          <a:r>
            <a:rPr lang="en-US"/>
            <a:t>Website untuk pusat informasi pariwisata</a:t>
          </a:r>
        </a:p>
      </dgm:t>
    </dgm:pt>
    <dgm:pt modelId="{AEB488E3-0809-495B-91AB-004C34EFFA72}" type="parTrans" cxnId="{74927F3D-607B-4A6B-BDD6-32C986AE4BA5}">
      <dgm:prSet/>
      <dgm:spPr/>
      <dgm:t>
        <a:bodyPr/>
        <a:lstStyle/>
        <a:p>
          <a:endParaRPr lang="en-US"/>
        </a:p>
      </dgm:t>
    </dgm:pt>
    <dgm:pt modelId="{ACFB7125-18A4-4A50-91D6-0DA868684D98}" type="sibTrans" cxnId="{74927F3D-607B-4A6B-BDD6-32C986AE4BA5}">
      <dgm:prSet/>
      <dgm:spPr/>
      <dgm:t>
        <a:bodyPr/>
        <a:lstStyle/>
        <a:p>
          <a:endParaRPr lang="en-US"/>
        </a:p>
      </dgm:t>
    </dgm:pt>
    <dgm:pt modelId="{0603E481-D5DF-49CD-987E-03B4BA744111}">
      <dgm:prSet phldrT="[Text]"/>
      <dgm:spPr/>
      <dgm:t>
        <a:bodyPr/>
        <a:lstStyle/>
        <a:p>
          <a:r>
            <a:rPr lang="en-US"/>
            <a:t>Destinasi wisata Bukit Pintier belum meiliki website</a:t>
          </a:r>
        </a:p>
      </dgm:t>
    </dgm:pt>
    <dgm:pt modelId="{C78BBD30-426C-4AFE-BD92-F9D640F18174}" type="parTrans" cxnId="{99B9AB58-751C-4235-B21A-DDC11C783DE5}">
      <dgm:prSet/>
      <dgm:spPr/>
      <dgm:t>
        <a:bodyPr/>
        <a:lstStyle/>
        <a:p>
          <a:endParaRPr lang="en-US"/>
        </a:p>
      </dgm:t>
    </dgm:pt>
    <dgm:pt modelId="{48B87A07-C420-4549-AB91-5E9897791B11}" type="sibTrans" cxnId="{99B9AB58-751C-4235-B21A-DDC11C783DE5}">
      <dgm:prSet/>
      <dgm:spPr/>
      <dgm:t>
        <a:bodyPr/>
        <a:lstStyle/>
        <a:p>
          <a:endParaRPr lang="en-US"/>
        </a:p>
      </dgm:t>
    </dgm:pt>
    <dgm:pt modelId="{35738A91-C474-4F25-AD90-AF62478A0B8E}">
      <dgm:prSet phldrT="[Text]"/>
      <dgm:spPr/>
      <dgm:t>
        <a:bodyPr/>
        <a:lstStyle/>
        <a:p>
          <a:r>
            <a:rPr lang="en-US"/>
            <a:t>baru hanya mengandalkan ojek wisata pendakian bukit.</a:t>
          </a:r>
        </a:p>
      </dgm:t>
    </dgm:pt>
    <dgm:pt modelId="{622D01EE-B61B-445D-B22D-17DF684D091D}" type="parTrans" cxnId="{DED0296E-1F2D-432F-83EA-C0782642EF7C}">
      <dgm:prSet/>
      <dgm:spPr/>
      <dgm:t>
        <a:bodyPr/>
        <a:lstStyle/>
        <a:p>
          <a:endParaRPr lang="en-US"/>
        </a:p>
      </dgm:t>
    </dgm:pt>
    <dgm:pt modelId="{019EE2D0-FE27-4C9E-8012-36B1481A8ED4}" type="sibTrans" cxnId="{DED0296E-1F2D-432F-83EA-C0782642EF7C}">
      <dgm:prSet/>
      <dgm:spPr/>
      <dgm:t>
        <a:bodyPr/>
        <a:lstStyle/>
        <a:p>
          <a:endParaRPr lang="en-US"/>
        </a:p>
      </dgm:t>
    </dgm:pt>
    <dgm:pt modelId="{03948BD7-7685-4540-AF32-B82B2A257A14}">
      <dgm:prSet phldrT="[Text]"/>
      <dgm:spPr/>
      <dgm:t>
        <a:bodyPr/>
        <a:lstStyle/>
        <a:p>
          <a:r>
            <a:rPr lang="en-US"/>
            <a:t>Pelatihan dan penyuluhan tentang pariwisata kepada  masyarakat</a:t>
          </a:r>
        </a:p>
      </dgm:t>
    </dgm:pt>
    <dgm:pt modelId="{80CE3B3A-3DF8-49E9-9A88-CCC362649CA8}" type="parTrans" cxnId="{EAF42B7D-E720-4F72-85E3-F5637CE25875}">
      <dgm:prSet/>
      <dgm:spPr/>
      <dgm:t>
        <a:bodyPr/>
        <a:lstStyle/>
        <a:p>
          <a:endParaRPr lang="en-US"/>
        </a:p>
      </dgm:t>
    </dgm:pt>
    <dgm:pt modelId="{4AA2E083-C0DB-420D-8710-6E38F67D8E49}" type="sibTrans" cxnId="{EAF42B7D-E720-4F72-85E3-F5637CE25875}">
      <dgm:prSet/>
      <dgm:spPr/>
      <dgm:t>
        <a:bodyPr/>
        <a:lstStyle/>
        <a:p>
          <a:endParaRPr lang="en-US"/>
        </a:p>
      </dgm:t>
    </dgm:pt>
    <dgm:pt modelId="{80A5998E-35A0-4853-9967-95CB59AF2CAD}">
      <dgm:prSet phldrT="[Text]"/>
      <dgm:spPr/>
      <dgm:t>
        <a:bodyPr/>
        <a:lstStyle/>
        <a:p>
          <a:r>
            <a:rPr lang="en-US"/>
            <a:t>Pelatihan pengelolaan website yang dibangun, publisitas di media cetak dan elektornik serta konten-konten di media sosial.</a:t>
          </a:r>
        </a:p>
      </dgm:t>
    </dgm:pt>
    <dgm:pt modelId="{994A47F0-73D4-4348-8055-6B2E900497D5}" type="parTrans" cxnId="{CD06EF3D-4AB5-41CE-834E-F850D8D15D8F}">
      <dgm:prSet/>
      <dgm:spPr/>
      <dgm:t>
        <a:bodyPr/>
        <a:lstStyle/>
        <a:p>
          <a:endParaRPr lang="en-US"/>
        </a:p>
      </dgm:t>
    </dgm:pt>
    <dgm:pt modelId="{7EFAFC1C-9800-4E0A-9086-00C208F1BE0D}" type="sibTrans" cxnId="{CD06EF3D-4AB5-41CE-834E-F850D8D15D8F}">
      <dgm:prSet/>
      <dgm:spPr/>
      <dgm:t>
        <a:bodyPr/>
        <a:lstStyle/>
        <a:p>
          <a:endParaRPr lang="en-US"/>
        </a:p>
      </dgm:t>
    </dgm:pt>
    <dgm:pt modelId="{6D2024C8-B81C-4807-9FA8-2308CA4BB1EF}">
      <dgm:prSet phldrT="[Text]"/>
      <dgm:spPr/>
      <dgm:t>
        <a:bodyPr/>
        <a:lstStyle/>
        <a:p>
          <a:r>
            <a:rPr lang="en-US"/>
            <a:t>Teknik </a:t>
          </a:r>
          <a:r>
            <a:rPr lang="en-US" i="1"/>
            <a:t>Itinerary </a:t>
          </a:r>
          <a:r>
            <a:rPr lang="en-US"/>
            <a:t>(rencana perjalanan) dan paket wisata.</a:t>
          </a:r>
        </a:p>
      </dgm:t>
    </dgm:pt>
    <dgm:pt modelId="{B918A13C-8D04-40D6-B683-4394F0FC5F59}" type="parTrans" cxnId="{9C647D5E-B0CE-4C1D-9B3B-8B9B21AFE294}">
      <dgm:prSet/>
      <dgm:spPr/>
      <dgm:t>
        <a:bodyPr/>
        <a:lstStyle/>
        <a:p>
          <a:endParaRPr lang="id-ID"/>
        </a:p>
      </dgm:t>
    </dgm:pt>
    <dgm:pt modelId="{795F5D95-7D83-47DA-984D-8576BE773F79}" type="sibTrans" cxnId="{9C647D5E-B0CE-4C1D-9B3B-8B9B21AFE294}">
      <dgm:prSet/>
      <dgm:spPr/>
      <dgm:t>
        <a:bodyPr/>
        <a:lstStyle/>
        <a:p>
          <a:endParaRPr lang="id-ID"/>
        </a:p>
      </dgm:t>
    </dgm:pt>
    <dgm:pt modelId="{1C416DE1-B2D7-4B76-9882-3679883A506A}">
      <dgm:prSet phldrT="[Text]"/>
      <dgm:spPr/>
      <dgm:t>
        <a:bodyPr/>
        <a:lstStyle/>
        <a:p>
          <a:r>
            <a:rPr lang="en-US"/>
            <a:t>Belum terwujudnya pengelolaan wisata Bukit Pintier secara baik dan profesional</a:t>
          </a:r>
        </a:p>
      </dgm:t>
    </dgm:pt>
    <dgm:pt modelId="{47F46B58-0D0B-4FE2-8586-9B195A9C2ABD}" type="parTrans" cxnId="{2725B248-1FCD-4B45-9B0B-A496A6032FEE}">
      <dgm:prSet/>
      <dgm:spPr/>
      <dgm:t>
        <a:bodyPr/>
        <a:lstStyle/>
        <a:p>
          <a:endParaRPr lang="id-ID"/>
        </a:p>
      </dgm:t>
    </dgm:pt>
    <dgm:pt modelId="{ADE1F42D-6ADB-4ECB-86D7-407FA47E0CA2}" type="sibTrans" cxnId="{2725B248-1FCD-4B45-9B0B-A496A6032FEE}">
      <dgm:prSet/>
      <dgm:spPr/>
      <dgm:t>
        <a:bodyPr/>
        <a:lstStyle/>
        <a:p>
          <a:endParaRPr lang="id-ID"/>
        </a:p>
      </dgm:t>
    </dgm:pt>
    <dgm:pt modelId="{B0D2A57D-E63B-46D0-90AA-D5C3D4E3626C}">
      <dgm:prSet phldrT="[Text]"/>
      <dgm:spPr/>
      <dgm:t>
        <a:bodyPr/>
        <a:lstStyle/>
        <a:p>
          <a:r>
            <a:rPr lang="en-US"/>
            <a:t>Pengembangan wisata alam Bukit Pintier agrosiwata, geosite, pendataan flora dan fauna</a:t>
          </a:r>
        </a:p>
      </dgm:t>
    </dgm:pt>
    <dgm:pt modelId="{C038F64D-0EA3-4965-9610-B529D00E81F4}" type="parTrans" cxnId="{2DB67A50-5E9B-4E35-A22B-C91ABED36D6E}">
      <dgm:prSet/>
      <dgm:spPr/>
      <dgm:t>
        <a:bodyPr/>
        <a:lstStyle/>
        <a:p>
          <a:endParaRPr lang="id-ID"/>
        </a:p>
      </dgm:t>
    </dgm:pt>
    <dgm:pt modelId="{9817ECD1-61D9-43C3-8301-621BEE22755E}" type="sibTrans" cxnId="{2DB67A50-5E9B-4E35-A22B-C91ABED36D6E}">
      <dgm:prSet/>
      <dgm:spPr/>
      <dgm:t>
        <a:bodyPr/>
        <a:lstStyle/>
        <a:p>
          <a:endParaRPr lang="id-ID"/>
        </a:p>
      </dgm:t>
    </dgm:pt>
    <dgm:pt modelId="{283F2F83-17D9-4F3B-BEA5-4E069461CE58}">
      <dgm:prSet phldrT="[Text]"/>
      <dgm:spPr/>
      <dgm:t>
        <a:bodyPr/>
        <a:lstStyle/>
        <a:p>
          <a:r>
            <a:rPr lang="en-AU"/>
            <a:t>Peningkatan dan </a:t>
          </a:r>
          <a:r>
            <a:rPr lang="en-US"/>
            <a:t>membangun data base dan wibsite tentang Bukit Pintier</a:t>
          </a:r>
        </a:p>
      </dgm:t>
    </dgm:pt>
    <dgm:pt modelId="{9FE58A5F-3B45-4DFE-B3E7-90CDF9753B37}" type="parTrans" cxnId="{AACC9B18-1C53-425E-88A4-DB9796DB8B35}">
      <dgm:prSet/>
      <dgm:spPr/>
      <dgm:t>
        <a:bodyPr/>
        <a:lstStyle/>
        <a:p>
          <a:endParaRPr lang="id-ID"/>
        </a:p>
      </dgm:t>
    </dgm:pt>
    <dgm:pt modelId="{5E839062-DF6F-4FDA-8425-D716131DEEF1}" type="sibTrans" cxnId="{AACC9B18-1C53-425E-88A4-DB9796DB8B35}">
      <dgm:prSet/>
      <dgm:spPr/>
      <dgm:t>
        <a:bodyPr/>
        <a:lstStyle/>
        <a:p>
          <a:endParaRPr lang="id-ID"/>
        </a:p>
      </dgm:t>
    </dgm:pt>
    <dgm:pt modelId="{BE4597DF-3B52-40AD-977B-EE2D60FABC5C}">
      <dgm:prSet phldrT="[Text]"/>
      <dgm:spPr/>
      <dgm:t>
        <a:bodyPr/>
        <a:lstStyle/>
        <a:p>
          <a:r>
            <a:rPr lang="en-US"/>
            <a:t>pelatihan berbagai macam jenis informasi dan media promosi, baik melalui media cetak dan media elektronik, serta media sosial</a:t>
          </a:r>
        </a:p>
      </dgm:t>
    </dgm:pt>
    <dgm:pt modelId="{E64A3C08-64C1-4D1F-AD66-1017F66913E7}" type="parTrans" cxnId="{916884D5-CD31-4EB5-9640-7F52ED37EA37}">
      <dgm:prSet/>
      <dgm:spPr/>
      <dgm:t>
        <a:bodyPr/>
        <a:lstStyle/>
        <a:p>
          <a:endParaRPr lang="id-ID"/>
        </a:p>
      </dgm:t>
    </dgm:pt>
    <dgm:pt modelId="{4512F900-EB29-4D4B-8A42-D42709F78AE0}" type="sibTrans" cxnId="{916884D5-CD31-4EB5-9640-7F52ED37EA37}">
      <dgm:prSet/>
      <dgm:spPr/>
      <dgm:t>
        <a:bodyPr/>
        <a:lstStyle/>
        <a:p>
          <a:endParaRPr lang="id-ID"/>
        </a:p>
      </dgm:t>
    </dgm:pt>
    <dgm:pt modelId="{BFE368CC-A8FB-4F5D-B4E9-781E1F581FDB}" type="pres">
      <dgm:prSet presAssocID="{14CB61FB-9C0C-4EA5-8562-AED705B7763C}" presName="linearFlow" presStyleCnt="0">
        <dgm:presLayoutVars>
          <dgm:dir/>
          <dgm:animLvl val="lvl"/>
          <dgm:resizeHandles val="exact"/>
        </dgm:presLayoutVars>
      </dgm:prSet>
      <dgm:spPr/>
      <dgm:t>
        <a:bodyPr/>
        <a:lstStyle/>
        <a:p>
          <a:endParaRPr lang="id-ID"/>
        </a:p>
      </dgm:t>
    </dgm:pt>
    <dgm:pt modelId="{1C55E097-B695-4590-A6B8-E014430B1325}" type="pres">
      <dgm:prSet presAssocID="{38962A60-C978-4DCC-99B8-A6264B6EB8A5}" presName="composite" presStyleCnt="0"/>
      <dgm:spPr/>
    </dgm:pt>
    <dgm:pt modelId="{5D2D1B78-D556-4701-BFB6-9503CCFA6A1D}" type="pres">
      <dgm:prSet presAssocID="{38962A60-C978-4DCC-99B8-A6264B6EB8A5}" presName="parTx" presStyleLbl="node1" presStyleIdx="0" presStyleCnt="3">
        <dgm:presLayoutVars>
          <dgm:chMax val="0"/>
          <dgm:chPref val="0"/>
          <dgm:bulletEnabled val="1"/>
        </dgm:presLayoutVars>
      </dgm:prSet>
      <dgm:spPr/>
      <dgm:t>
        <a:bodyPr/>
        <a:lstStyle/>
        <a:p>
          <a:endParaRPr lang="id-ID"/>
        </a:p>
      </dgm:t>
    </dgm:pt>
    <dgm:pt modelId="{04CBF8A2-1659-4459-8255-83E4EE9D72BF}" type="pres">
      <dgm:prSet presAssocID="{38962A60-C978-4DCC-99B8-A6264B6EB8A5}" presName="parSh" presStyleLbl="node1" presStyleIdx="0" presStyleCnt="3"/>
      <dgm:spPr/>
      <dgm:t>
        <a:bodyPr/>
        <a:lstStyle/>
        <a:p>
          <a:endParaRPr lang="id-ID"/>
        </a:p>
      </dgm:t>
    </dgm:pt>
    <dgm:pt modelId="{BD4B9144-3E30-4AC6-A7C5-FEABFD7B220F}" type="pres">
      <dgm:prSet presAssocID="{38962A60-C978-4DCC-99B8-A6264B6EB8A5}" presName="desTx" presStyleLbl="fgAcc1" presStyleIdx="0" presStyleCnt="3" custScaleY="116670" custLinFactNeighborY="4928">
        <dgm:presLayoutVars>
          <dgm:bulletEnabled val="1"/>
        </dgm:presLayoutVars>
      </dgm:prSet>
      <dgm:spPr/>
      <dgm:t>
        <a:bodyPr/>
        <a:lstStyle/>
        <a:p>
          <a:endParaRPr lang="id-ID"/>
        </a:p>
      </dgm:t>
    </dgm:pt>
    <dgm:pt modelId="{756F4259-D4EA-4E3A-B57E-CBD7CAFDF917}" type="pres">
      <dgm:prSet presAssocID="{BEE5FC07-2987-466C-A201-10E99564E344}" presName="sibTrans" presStyleLbl="sibTrans2D1" presStyleIdx="0" presStyleCnt="2"/>
      <dgm:spPr/>
      <dgm:t>
        <a:bodyPr/>
        <a:lstStyle/>
        <a:p>
          <a:endParaRPr lang="id-ID"/>
        </a:p>
      </dgm:t>
    </dgm:pt>
    <dgm:pt modelId="{25A7B75D-4E8C-4B94-AA6F-5A1BA9B0E94A}" type="pres">
      <dgm:prSet presAssocID="{BEE5FC07-2987-466C-A201-10E99564E344}" presName="connTx" presStyleLbl="sibTrans2D1" presStyleIdx="0" presStyleCnt="2"/>
      <dgm:spPr/>
      <dgm:t>
        <a:bodyPr/>
        <a:lstStyle/>
        <a:p>
          <a:endParaRPr lang="id-ID"/>
        </a:p>
      </dgm:t>
    </dgm:pt>
    <dgm:pt modelId="{E397C7E5-4DDE-460C-8A63-346C3C4DC77E}" type="pres">
      <dgm:prSet presAssocID="{DEF624F1-8AF7-42B2-A2AF-B6A128DF242F}" presName="composite" presStyleCnt="0"/>
      <dgm:spPr/>
    </dgm:pt>
    <dgm:pt modelId="{6C4174D3-D94E-4C98-AB5A-2207E34876C8}" type="pres">
      <dgm:prSet presAssocID="{DEF624F1-8AF7-42B2-A2AF-B6A128DF242F}" presName="parTx" presStyleLbl="node1" presStyleIdx="0" presStyleCnt="3">
        <dgm:presLayoutVars>
          <dgm:chMax val="0"/>
          <dgm:chPref val="0"/>
          <dgm:bulletEnabled val="1"/>
        </dgm:presLayoutVars>
      </dgm:prSet>
      <dgm:spPr/>
      <dgm:t>
        <a:bodyPr/>
        <a:lstStyle/>
        <a:p>
          <a:endParaRPr lang="id-ID"/>
        </a:p>
      </dgm:t>
    </dgm:pt>
    <dgm:pt modelId="{C7C7F5D8-BD77-4629-A38B-427C7BF5A109}" type="pres">
      <dgm:prSet presAssocID="{DEF624F1-8AF7-42B2-A2AF-B6A128DF242F}" presName="parSh" presStyleLbl="node1" presStyleIdx="1" presStyleCnt="3"/>
      <dgm:spPr/>
      <dgm:t>
        <a:bodyPr/>
        <a:lstStyle/>
        <a:p>
          <a:endParaRPr lang="id-ID"/>
        </a:p>
      </dgm:t>
    </dgm:pt>
    <dgm:pt modelId="{E08ACB25-E81D-46B8-BD3C-5C484EC528D5}" type="pres">
      <dgm:prSet presAssocID="{DEF624F1-8AF7-42B2-A2AF-B6A128DF242F}" presName="desTx" presStyleLbl="fgAcc1" presStyleIdx="1" presStyleCnt="3" custScaleY="113486" custLinFactNeighborY="4840">
        <dgm:presLayoutVars>
          <dgm:bulletEnabled val="1"/>
        </dgm:presLayoutVars>
      </dgm:prSet>
      <dgm:spPr/>
      <dgm:t>
        <a:bodyPr/>
        <a:lstStyle/>
        <a:p>
          <a:endParaRPr lang="id-ID"/>
        </a:p>
      </dgm:t>
    </dgm:pt>
    <dgm:pt modelId="{F521B384-C144-42D7-A623-5D9EF1216DAA}" type="pres">
      <dgm:prSet presAssocID="{29C35C5F-D9FE-4540-A3C0-1672554C0C80}" presName="sibTrans" presStyleLbl="sibTrans2D1" presStyleIdx="1" presStyleCnt="2"/>
      <dgm:spPr/>
      <dgm:t>
        <a:bodyPr/>
        <a:lstStyle/>
        <a:p>
          <a:endParaRPr lang="id-ID"/>
        </a:p>
      </dgm:t>
    </dgm:pt>
    <dgm:pt modelId="{590C2DBB-131D-48E8-9203-74ABBC775B94}" type="pres">
      <dgm:prSet presAssocID="{29C35C5F-D9FE-4540-A3C0-1672554C0C80}" presName="connTx" presStyleLbl="sibTrans2D1" presStyleIdx="1" presStyleCnt="2"/>
      <dgm:spPr/>
      <dgm:t>
        <a:bodyPr/>
        <a:lstStyle/>
        <a:p>
          <a:endParaRPr lang="id-ID"/>
        </a:p>
      </dgm:t>
    </dgm:pt>
    <dgm:pt modelId="{3B781BB6-7780-4812-84B1-BCA419833858}" type="pres">
      <dgm:prSet presAssocID="{42632675-6A66-4D0D-860E-8315E16BE9B1}" presName="composite" presStyleCnt="0"/>
      <dgm:spPr/>
    </dgm:pt>
    <dgm:pt modelId="{FEFFBAD6-D503-41B4-B766-6C921CF52729}" type="pres">
      <dgm:prSet presAssocID="{42632675-6A66-4D0D-860E-8315E16BE9B1}" presName="parTx" presStyleLbl="node1" presStyleIdx="1" presStyleCnt="3">
        <dgm:presLayoutVars>
          <dgm:chMax val="0"/>
          <dgm:chPref val="0"/>
          <dgm:bulletEnabled val="1"/>
        </dgm:presLayoutVars>
      </dgm:prSet>
      <dgm:spPr/>
      <dgm:t>
        <a:bodyPr/>
        <a:lstStyle/>
        <a:p>
          <a:endParaRPr lang="id-ID"/>
        </a:p>
      </dgm:t>
    </dgm:pt>
    <dgm:pt modelId="{0E081CE0-360C-494B-A06E-43ACC66F5B9C}" type="pres">
      <dgm:prSet presAssocID="{42632675-6A66-4D0D-860E-8315E16BE9B1}" presName="parSh" presStyleLbl="node1" presStyleIdx="2" presStyleCnt="3"/>
      <dgm:spPr/>
      <dgm:t>
        <a:bodyPr/>
        <a:lstStyle/>
        <a:p>
          <a:endParaRPr lang="id-ID"/>
        </a:p>
      </dgm:t>
    </dgm:pt>
    <dgm:pt modelId="{04D007A4-96A3-454A-8C13-E767C0DE6DA8}" type="pres">
      <dgm:prSet presAssocID="{42632675-6A66-4D0D-860E-8315E16BE9B1}" presName="desTx" presStyleLbl="fgAcc1" presStyleIdx="2" presStyleCnt="3">
        <dgm:presLayoutVars>
          <dgm:bulletEnabled val="1"/>
        </dgm:presLayoutVars>
      </dgm:prSet>
      <dgm:spPr/>
      <dgm:t>
        <a:bodyPr/>
        <a:lstStyle/>
        <a:p>
          <a:endParaRPr lang="id-ID"/>
        </a:p>
      </dgm:t>
    </dgm:pt>
  </dgm:ptLst>
  <dgm:cxnLst>
    <dgm:cxn modelId="{C051D650-A277-4AD0-930F-D0BFB1040BEF}" type="presOf" srcId="{38962A60-C978-4DCC-99B8-A6264B6EB8A5}" destId="{5D2D1B78-D556-4701-BFB6-9503CCFA6A1D}" srcOrd="0" destOrd="0" presId="urn:microsoft.com/office/officeart/2005/8/layout/process3#1"/>
    <dgm:cxn modelId="{0C3A6F6D-B1A5-4E9C-A822-CE0DADF0CC07}" type="presOf" srcId="{283F2F83-17D9-4F3B-BEA5-4E069461CE58}" destId="{E08ACB25-E81D-46B8-BD3C-5C484EC528D5}" srcOrd="0" destOrd="2" presId="urn:microsoft.com/office/officeart/2005/8/layout/process3#1"/>
    <dgm:cxn modelId="{0BCB896C-4061-4F40-9839-5C8BCACEE573}" type="presOf" srcId="{29C35C5F-D9FE-4540-A3C0-1672554C0C80}" destId="{590C2DBB-131D-48E8-9203-74ABBC775B94}" srcOrd="1" destOrd="0" presId="urn:microsoft.com/office/officeart/2005/8/layout/process3#1"/>
    <dgm:cxn modelId="{097BE349-6700-49C5-AD21-F9C97CAE5053}" type="presOf" srcId="{38962A60-C978-4DCC-99B8-A6264B6EB8A5}" destId="{04CBF8A2-1659-4459-8255-83E4EE9D72BF}" srcOrd="1" destOrd="0" presId="urn:microsoft.com/office/officeart/2005/8/layout/process3#1"/>
    <dgm:cxn modelId="{E7792116-9F8E-404E-991E-11A977A7DA8E}" type="presOf" srcId="{30AB918F-1B25-418E-86D7-FDB3768EB27C}" destId="{E08ACB25-E81D-46B8-BD3C-5C484EC528D5}" srcOrd="0" destOrd="0" presId="urn:microsoft.com/office/officeart/2005/8/layout/process3#1"/>
    <dgm:cxn modelId="{4C1885B2-166D-407B-950A-83336722B5B4}" type="presOf" srcId="{DEF624F1-8AF7-42B2-A2AF-B6A128DF242F}" destId="{C7C7F5D8-BD77-4629-A38B-427C7BF5A109}" srcOrd="1" destOrd="0" presId="urn:microsoft.com/office/officeart/2005/8/layout/process3#1"/>
    <dgm:cxn modelId="{2887CA21-9CB2-409F-A009-79BC25F9CC7B}" type="presOf" srcId="{03948BD7-7685-4540-AF32-B82B2A257A14}" destId="{E08ACB25-E81D-46B8-BD3C-5C484EC528D5}" srcOrd="0" destOrd="3" presId="urn:microsoft.com/office/officeart/2005/8/layout/process3#1"/>
    <dgm:cxn modelId="{3C5B2C32-DCFC-412B-84AC-351006DBE3AE}" type="presOf" srcId="{BEE5FC07-2987-466C-A201-10E99564E344}" destId="{25A7B75D-4E8C-4B94-AA6F-5A1BA9B0E94A}" srcOrd="1" destOrd="0" presId="urn:microsoft.com/office/officeart/2005/8/layout/process3#1"/>
    <dgm:cxn modelId="{2725B248-1FCD-4B45-9B0B-A496A6032FEE}" srcId="{38962A60-C978-4DCC-99B8-A6264B6EB8A5}" destId="{1C416DE1-B2D7-4B76-9882-3679883A506A}" srcOrd="0" destOrd="0" parTransId="{47F46B58-0D0B-4FE2-8586-9B195A9C2ABD}" sibTransId="{ADE1F42D-6ADB-4ECB-86D7-407FA47E0CA2}"/>
    <dgm:cxn modelId="{5ED7CE2B-FFAA-482B-982A-03BC88EF7BD8}" type="presOf" srcId="{DEF624F1-8AF7-42B2-A2AF-B6A128DF242F}" destId="{6C4174D3-D94E-4C98-AB5A-2207E34876C8}" srcOrd="0" destOrd="0" presId="urn:microsoft.com/office/officeart/2005/8/layout/process3#1"/>
    <dgm:cxn modelId="{EAF42B7D-E720-4F72-85E3-F5637CE25875}" srcId="{DEF624F1-8AF7-42B2-A2AF-B6A128DF242F}" destId="{03948BD7-7685-4540-AF32-B82B2A257A14}" srcOrd="3" destOrd="0" parTransId="{80CE3B3A-3DF8-49E9-9A88-CCC362649CA8}" sibTransId="{4AA2E083-C0DB-420D-8710-6E38F67D8E49}"/>
    <dgm:cxn modelId="{166C6FB3-99FC-4ADF-8AF7-33A925899197}" type="presOf" srcId="{73642C0D-1162-46BF-899C-A6C572CCFF3A}" destId="{BD4B9144-3E30-4AC6-A7C5-FEABFD7B220F}" srcOrd="0" destOrd="1" presId="urn:microsoft.com/office/officeart/2005/8/layout/process3#1"/>
    <dgm:cxn modelId="{B2BE0AC8-F5E1-411F-8EA2-1E3BAC0B3377}" srcId="{14CB61FB-9C0C-4EA5-8562-AED705B7763C}" destId="{42632675-6A66-4D0D-860E-8315E16BE9B1}" srcOrd="2" destOrd="0" parTransId="{23022218-5CE1-4B4E-A33E-CF9213038BF6}" sibTransId="{3B97E6A7-3132-48D6-8F4A-3298B430B652}"/>
    <dgm:cxn modelId="{4DA7E269-7EE1-4932-86E0-A6037C9AFAAB}" type="presOf" srcId="{18A80AD0-AB23-4D1F-9F51-C904DF9E7F0B}" destId="{04D007A4-96A3-454A-8C13-E767C0DE6DA8}" srcOrd="0" destOrd="1" presId="urn:microsoft.com/office/officeart/2005/8/layout/process3#1"/>
    <dgm:cxn modelId="{CD06EF3D-4AB5-41CE-834E-F850D8D15D8F}" srcId="{42632675-6A66-4D0D-860E-8315E16BE9B1}" destId="{80A5998E-35A0-4853-9967-95CB59AF2CAD}" srcOrd="2" destOrd="0" parTransId="{994A47F0-73D4-4348-8055-6B2E900497D5}" sibTransId="{7EFAFC1C-9800-4E0A-9086-00C208F1BE0D}"/>
    <dgm:cxn modelId="{5EC3343B-9658-4DE2-BCA3-C45FC0901910}" type="presOf" srcId="{42632675-6A66-4D0D-860E-8315E16BE9B1}" destId="{0E081CE0-360C-494B-A06E-43ACC66F5B9C}" srcOrd="1" destOrd="0" presId="urn:microsoft.com/office/officeart/2005/8/layout/process3#1"/>
    <dgm:cxn modelId="{15514EB9-C9C3-4A33-8767-4B4993AAC219}" type="presOf" srcId="{BEE5FC07-2987-466C-A201-10E99564E344}" destId="{756F4259-D4EA-4E3A-B57E-CBD7CAFDF917}" srcOrd="0" destOrd="0" presId="urn:microsoft.com/office/officeart/2005/8/layout/process3#1"/>
    <dgm:cxn modelId="{FD3B7754-29F9-4E63-8E46-30F0E1E9EFBB}" type="presOf" srcId="{0603E481-D5DF-49CD-987E-03B4BA744111}" destId="{BD4B9144-3E30-4AC6-A7C5-FEABFD7B220F}" srcOrd="0" destOrd="2" presId="urn:microsoft.com/office/officeart/2005/8/layout/process3#1"/>
    <dgm:cxn modelId="{2EBA42D6-B9C4-4430-A307-1E5697B39BDC}" type="presOf" srcId="{BE4597DF-3B52-40AD-977B-EE2D60FABC5C}" destId="{E08ACB25-E81D-46B8-BD3C-5C484EC528D5}" srcOrd="0" destOrd="1" presId="urn:microsoft.com/office/officeart/2005/8/layout/process3#1"/>
    <dgm:cxn modelId="{AF3538A4-6EED-4A13-8960-D459DF426F82}" srcId="{14CB61FB-9C0C-4EA5-8562-AED705B7763C}" destId="{38962A60-C978-4DCC-99B8-A6264B6EB8A5}" srcOrd="0" destOrd="0" parTransId="{B3076233-CC7F-4BC0-82A1-955D73A9FA9B}" sibTransId="{BEE5FC07-2987-466C-A201-10E99564E344}"/>
    <dgm:cxn modelId="{35E8F428-7F17-444E-A238-FB3679B5EF5A}" type="presOf" srcId="{80A5998E-35A0-4853-9967-95CB59AF2CAD}" destId="{04D007A4-96A3-454A-8C13-E767C0DE6DA8}" srcOrd="0" destOrd="2" presId="urn:microsoft.com/office/officeart/2005/8/layout/process3#1"/>
    <dgm:cxn modelId="{2DB67A50-5E9B-4E35-A22B-C91ABED36D6E}" srcId="{42632675-6A66-4D0D-860E-8315E16BE9B1}" destId="{B0D2A57D-E63B-46D0-90AA-D5C3D4E3626C}" srcOrd="0" destOrd="0" parTransId="{C038F64D-0EA3-4965-9610-B529D00E81F4}" sibTransId="{9817ECD1-61D9-43C3-8301-621BEE22755E}"/>
    <dgm:cxn modelId="{DED0296E-1F2D-432F-83EA-C0782642EF7C}" srcId="{38962A60-C978-4DCC-99B8-A6264B6EB8A5}" destId="{35738A91-C474-4F25-AD90-AF62478A0B8E}" srcOrd="3" destOrd="0" parTransId="{622D01EE-B61B-445D-B22D-17DF684D091D}" sibTransId="{019EE2D0-FE27-4C9E-8012-36B1481A8ED4}"/>
    <dgm:cxn modelId="{D122E605-0F73-4D30-9B7C-0E8169B37E3E}" type="presOf" srcId="{35738A91-C474-4F25-AD90-AF62478A0B8E}" destId="{BD4B9144-3E30-4AC6-A7C5-FEABFD7B220F}" srcOrd="0" destOrd="3" presId="urn:microsoft.com/office/officeart/2005/8/layout/process3#1"/>
    <dgm:cxn modelId="{791D57C7-2AC5-426C-85A8-CFB4C1CD932C}" type="presOf" srcId="{1C416DE1-B2D7-4B76-9882-3679883A506A}" destId="{BD4B9144-3E30-4AC6-A7C5-FEABFD7B220F}" srcOrd="0" destOrd="0" presId="urn:microsoft.com/office/officeart/2005/8/layout/process3#1"/>
    <dgm:cxn modelId="{55B646D9-4437-4E52-B64D-8205C9986DBC}" srcId="{DEF624F1-8AF7-42B2-A2AF-B6A128DF242F}" destId="{30AB918F-1B25-418E-86D7-FDB3768EB27C}" srcOrd="0" destOrd="0" parTransId="{55ADAE03-6DE0-4239-8931-2969D64319A3}" sibTransId="{8C8865EF-4F0D-4403-93DE-8C7253FF4A1F}"/>
    <dgm:cxn modelId="{99B9AB58-751C-4235-B21A-DDC11C783DE5}" srcId="{38962A60-C978-4DCC-99B8-A6264B6EB8A5}" destId="{0603E481-D5DF-49CD-987E-03B4BA744111}" srcOrd="2" destOrd="0" parTransId="{C78BBD30-426C-4AFE-BD92-F9D640F18174}" sibTransId="{48B87A07-C420-4549-AB91-5E9897791B11}"/>
    <dgm:cxn modelId="{E907AFD7-99E9-4217-8847-DD9B5733CAC6}" type="presOf" srcId="{42632675-6A66-4D0D-860E-8315E16BE9B1}" destId="{FEFFBAD6-D503-41B4-B766-6C921CF52729}" srcOrd="0" destOrd="0" presId="urn:microsoft.com/office/officeart/2005/8/layout/process3#1"/>
    <dgm:cxn modelId="{EB13B93C-86AE-4584-89F7-17BB460F49B7}" srcId="{14CB61FB-9C0C-4EA5-8562-AED705B7763C}" destId="{DEF624F1-8AF7-42B2-A2AF-B6A128DF242F}" srcOrd="1" destOrd="0" parTransId="{9ABF0A2A-5B3E-4403-B4CE-BF13A9B3E2BE}" sibTransId="{29C35C5F-D9FE-4540-A3C0-1672554C0C80}"/>
    <dgm:cxn modelId="{340F438C-5EC9-4EC6-9909-BBD2A462BA20}" type="presOf" srcId="{6D2024C8-B81C-4807-9FA8-2308CA4BB1EF}" destId="{04D007A4-96A3-454A-8C13-E767C0DE6DA8}" srcOrd="0" destOrd="3" presId="urn:microsoft.com/office/officeart/2005/8/layout/process3#1"/>
    <dgm:cxn modelId="{9C647D5E-B0CE-4C1D-9B3B-8B9B21AFE294}" srcId="{42632675-6A66-4D0D-860E-8315E16BE9B1}" destId="{6D2024C8-B81C-4807-9FA8-2308CA4BB1EF}" srcOrd="3" destOrd="0" parTransId="{B918A13C-8D04-40D6-B683-4394F0FC5F59}" sibTransId="{795F5D95-7D83-47DA-984D-8576BE773F79}"/>
    <dgm:cxn modelId="{74927F3D-607B-4A6B-BDD6-32C986AE4BA5}" srcId="{42632675-6A66-4D0D-860E-8315E16BE9B1}" destId="{18A80AD0-AB23-4D1F-9F51-C904DF9E7F0B}" srcOrd="1" destOrd="0" parTransId="{AEB488E3-0809-495B-91AB-004C34EFFA72}" sibTransId="{ACFB7125-18A4-4A50-91D6-0DA868684D98}"/>
    <dgm:cxn modelId="{AACC9B18-1C53-425E-88A4-DB9796DB8B35}" srcId="{DEF624F1-8AF7-42B2-A2AF-B6A128DF242F}" destId="{283F2F83-17D9-4F3B-BEA5-4E069461CE58}" srcOrd="2" destOrd="0" parTransId="{9FE58A5F-3B45-4DFE-B3E7-90CDF9753B37}" sibTransId="{5E839062-DF6F-4FDA-8425-D716131DEEF1}"/>
    <dgm:cxn modelId="{916884D5-CD31-4EB5-9640-7F52ED37EA37}" srcId="{DEF624F1-8AF7-42B2-A2AF-B6A128DF242F}" destId="{BE4597DF-3B52-40AD-977B-EE2D60FABC5C}" srcOrd="1" destOrd="0" parTransId="{E64A3C08-64C1-4D1F-AD66-1017F66913E7}" sibTransId="{4512F900-EB29-4D4B-8A42-D42709F78AE0}"/>
    <dgm:cxn modelId="{C482AD1F-AD84-4244-8BE3-2C694319F214}" type="presOf" srcId="{14CB61FB-9C0C-4EA5-8562-AED705B7763C}" destId="{BFE368CC-A8FB-4F5D-B4E9-781E1F581FDB}" srcOrd="0" destOrd="0" presId="urn:microsoft.com/office/officeart/2005/8/layout/process3#1"/>
    <dgm:cxn modelId="{7DAC8500-2ADC-4CC6-A874-5FE34FA79D7A}" type="presOf" srcId="{29C35C5F-D9FE-4540-A3C0-1672554C0C80}" destId="{F521B384-C144-42D7-A623-5D9EF1216DAA}" srcOrd="0" destOrd="0" presId="urn:microsoft.com/office/officeart/2005/8/layout/process3#1"/>
    <dgm:cxn modelId="{9C025E6A-22F3-4053-884B-BA3B38CF9F25}" type="presOf" srcId="{B0D2A57D-E63B-46D0-90AA-D5C3D4E3626C}" destId="{04D007A4-96A3-454A-8C13-E767C0DE6DA8}" srcOrd="0" destOrd="0" presId="urn:microsoft.com/office/officeart/2005/8/layout/process3#1"/>
    <dgm:cxn modelId="{BCA98A2F-3785-4DA7-BF37-762EDBD0BED3}" srcId="{38962A60-C978-4DCC-99B8-A6264B6EB8A5}" destId="{73642C0D-1162-46BF-899C-A6C572CCFF3A}" srcOrd="1" destOrd="0" parTransId="{90BDC6BC-AA2A-4233-953B-5E28B5DCA864}" sibTransId="{6B4C96E0-32A2-443C-8F2E-BBC6A0DFB7C3}"/>
    <dgm:cxn modelId="{112751F6-E6FF-4C98-ACAC-D3EAF3EEE7A6}" type="presParOf" srcId="{BFE368CC-A8FB-4F5D-B4E9-781E1F581FDB}" destId="{1C55E097-B695-4590-A6B8-E014430B1325}" srcOrd="0" destOrd="0" presId="urn:microsoft.com/office/officeart/2005/8/layout/process3#1"/>
    <dgm:cxn modelId="{79920149-8435-4AEB-8018-E4D9911338CD}" type="presParOf" srcId="{1C55E097-B695-4590-A6B8-E014430B1325}" destId="{5D2D1B78-D556-4701-BFB6-9503CCFA6A1D}" srcOrd="0" destOrd="0" presId="urn:microsoft.com/office/officeart/2005/8/layout/process3#1"/>
    <dgm:cxn modelId="{EE464FF8-927A-4670-B93E-1E944395ABE5}" type="presParOf" srcId="{1C55E097-B695-4590-A6B8-E014430B1325}" destId="{04CBF8A2-1659-4459-8255-83E4EE9D72BF}" srcOrd="1" destOrd="0" presId="urn:microsoft.com/office/officeart/2005/8/layout/process3#1"/>
    <dgm:cxn modelId="{537751ED-F8B1-4D4C-89BA-09C677BC80A1}" type="presParOf" srcId="{1C55E097-B695-4590-A6B8-E014430B1325}" destId="{BD4B9144-3E30-4AC6-A7C5-FEABFD7B220F}" srcOrd="2" destOrd="0" presId="urn:microsoft.com/office/officeart/2005/8/layout/process3#1"/>
    <dgm:cxn modelId="{50E87555-1E59-4D66-97E8-0DA752051E56}" type="presParOf" srcId="{BFE368CC-A8FB-4F5D-B4E9-781E1F581FDB}" destId="{756F4259-D4EA-4E3A-B57E-CBD7CAFDF917}" srcOrd="1" destOrd="0" presId="urn:microsoft.com/office/officeart/2005/8/layout/process3#1"/>
    <dgm:cxn modelId="{AC84D860-CFAC-44DC-B810-D04400CBCF22}" type="presParOf" srcId="{756F4259-D4EA-4E3A-B57E-CBD7CAFDF917}" destId="{25A7B75D-4E8C-4B94-AA6F-5A1BA9B0E94A}" srcOrd="0" destOrd="0" presId="urn:microsoft.com/office/officeart/2005/8/layout/process3#1"/>
    <dgm:cxn modelId="{DD09396B-CDC3-4919-8437-C689A730AB3A}" type="presParOf" srcId="{BFE368CC-A8FB-4F5D-B4E9-781E1F581FDB}" destId="{E397C7E5-4DDE-460C-8A63-346C3C4DC77E}" srcOrd="2" destOrd="0" presId="urn:microsoft.com/office/officeart/2005/8/layout/process3#1"/>
    <dgm:cxn modelId="{CF402B4B-E6EF-44B7-AF96-BE8940B22A71}" type="presParOf" srcId="{E397C7E5-4DDE-460C-8A63-346C3C4DC77E}" destId="{6C4174D3-D94E-4C98-AB5A-2207E34876C8}" srcOrd="0" destOrd="0" presId="urn:microsoft.com/office/officeart/2005/8/layout/process3#1"/>
    <dgm:cxn modelId="{2FC770CE-3D85-4467-B631-3B980A4137AE}" type="presParOf" srcId="{E397C7E5-4DDE-460C-8A63-346C3C4DC77E}" destId="{C7C7F5D8-BD77-4629-A38B-427C7BF5A109}" srcOrd="1" destOrd="0" presId="urn:microsoft.com/office/officeart/2005/8/layout/process3#1"/>
    <dgm:cxn modelId="{0813A9F2-0172-497B-90A1-AD8EA53D0BCD}" type="presParOf" srcId="{E397C7E5-4DDE-460C-8A63-346C3C4DC77E}" destId="{E08ACB25-E81D-46B8-BD3C-5C484EC528D5}" srcOrd="2" destOrd="0" presId="urn:microsoft.com/office/officeart/2005/8/layout/process3#1"/>
    <dgm:cxn modelId="{8D288B71-303A-45BC-98B4-B4CC62AB3C72}" type="presParOf" srcId="{BFE368CC-A8FB-4F5D-B4E9-781E1F581FDB}" destId="{F521B384-C144-42D7-A623-5D9EF1216DAA}" srcOrd="3" destOrd="0" presId="urn:microsoft.com/office/officeart/2005/8/layout/process3#1"/>
    <dgm:cxn modelId="{11DBC526-C5FF-4972-A11B-05F5ED269D5E}" type="presParOf" srcId="{F521B384-C144-42D7-A623-5D9EF1216DAA}" destId="{590C2DBB-131D-48E8-9203-74ABBC775B94}" srcOrd="0" destOrd="0" presId="urn:microsoft.com/office/officeart/2005/8/layout/process3#1"/>
    <dgm:cxn modelId="{D1EAF89C-90F9-47DD-8098-48AC7394E4D0}" type="presParOf" srcId="{BFE368CC-A8FB-4F5D-B4E9-781E1F581FDB}" destId="{3B781BB6-7780-4812-84B1-BCA419833858}" srcOrd="4" destOrd="0" presId="urn:microsoft.com/office/officeart/2005/8/layout/process3#1"/>
    <dgm:cxn modelId="{292B847B-0841-406A-A2F2-72316F834D6B}" type="presParOf" srcId="{3B781BB6-7780-4812-84B1-BCA419833858}" destId="{FEFFBAD6-D503-41B4-B766-6C921CF52729}" srcOrd="0" destOrd="0" presId="urn:microsoft.com/office/officeart/2005/8/layout/process3#1"/>
    <dgm:cxn modelId="{720AEDD5-41F4-438C-BB74-B98E77125ACC}" type="presParOf" srcId="{3B781BB6-7780-4812-84B1-BCA419833858}" destId="{0E081CE0-360C-494B-A06E-43ACC66F5B9C}" srcOrd="1" destOrd="0" presId="urn:microsoft.com/office/officeart/2005/8/layout/process3#1"/>
    <dgm:cxn modelId="{1579D81B-8B1E-48F4-8334-45AA9F6E3108}" type="presParOf" srcId="{3B781BB6-7780-4812-84B1-BCA419833858}" destId="{04D007A4-96A3-454A-8C13-E767C0DE6DA8}" srcOrd="2" destOrd="0" presId="urn:microsoft.com/office/officeart/2005/8/layout/process3#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CBF8A2-1659-4459-8255-83E4EE9D72BF}">
      <dsp:nvSpPr>
        <dsp:cNvPr id="0" name=""/>
        <dsp:cNvSpPr/>
      </dsp:nvSpPr>
      <dsp:spPr>
        <a:xfrm>
          <a:off x="2728" y="88375"/>
          <a:ext cx="1240708" cy="3456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Identifikasi Masalah</a:t>
          </a:r>
        </a:p>
      </dsp:txBody>
      <dsp:txXfrm>
        <a:off x="2728" y="88375"/>
        <a:ext cx="1240708" cy="230400"/>
      </dsp:txXfrm>
    </dsp:sp>
    <dsp:sp modelId="{BD4B9144-3E30-4AC6-A7C5-FEABFD7B220F}">
      <dsp:nvSpPr>
        <dsp:cNvPr id="0" name=""/>
        <dsp:cNvSpPr/>
      </dsp:nvSpPr>
      <dsp:spPr>
        <a:xfrm>
          <a:off x="256849" y="208660"/>
          <a:ext cx="1240708" cy="277837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US" sz="800" kern="1200"/>
            <a:t>Belum terwujudnya pengelolaan wisata Bukit Pintier secara baik dan profesional</a:t>
          </a:r>
        </a:p>
        <a:p>
          <a:pPr marL="57150" lvl="1" indent="-57150" algn="l" defTabSz="355600">
            <a:lnSpc>
              <a:spcPct val="90000"/>
            </a:lnSpc>
            <a:spcBef>
              <a:spcPct val="0"/>
            </a:spcBef>
            <a:spcAft>
              <a:spcPct val="15000"/>
            </a:spcAft>
            <a:buChar char="••"/>
          </a:pPr>
          <a:r>
            <a:rPr lang="en-US" sz="800" kern="1200"/>
            <a:t>Data informasi dan promosi objek Bukit Pintier belum tertata secara baik</a:t>
          </a:r>
        </a:p>
        <a:p>
          <a:pPr marL="57150" lvl="1" indent="-57150" algn="l" defTabSz="355600">
            <a:lnSpc>
              <a:spcPct val="90000"/>
            </a:lnSpc>
            <a:spcBef>
              <a:spcPct val="0"/>
            </a:spcBef>
            <a:spcAft>
              <a:spcPct val="15000"/>
            </a:spcAft>
            <a:buChar char="••"/>
          </a:pPr>
          <a:r>
            <a:rPr lang="en-US" sz="800" kern="1200"/>
            <a:t>Destinasi wisata Bukit Pintier belum meiliki website</a:t>
          </a:r>
        </a:p>
        <a:p>
          <a:pPr marL="57150" lvl="1" indent="-57150" algn="l" defTabSz="355600">
            <a:lnSpc>
              <a:spcPct val="90000"/>
            </a:lnSpc>
            <a:spcBef>
              <a:spcPct val="0"/>
            </a:spcBef>
            <a:spcAft>
              <a:spcPct val="15000"/>
            </a:spcAft>
            <a:buChar char="••"/>
          </a:pPr>
          <a:r>
            <a:rPr lang="en-US" sz="800" kern="1200"/>
            <a:t>baru hanya mengandalkan ojek wisata pendakian bukit.</a:t>
          </a:r>
        </a:p>
      </dsp:txBody>
      <dsp:txXfrm>
        <a:off x="293188" y="244999"/>
        <a:ext cx="1168030" cy="2705701"/>
      </dsp:txXfrm>
    </dsp:sp>
    <dsp:sp modelId="{756F4259-D4EA-4E3A-B57E-CBD7CAFDF917}">
      <dsp:nvSpPr>
        <dsp:cNvPr id="0" name=""/>
        <dsp:cNvSpPr/>
      </dsp:nvSpPr>
      <dsp:spPr>
        <a:xfrm rot="32695">
          <a:off x="1431515" y="58710"/>
          <a:ext cx="398762" cy="30890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431517" y="120049"/>
        <a:ext cx="306092" cy="185340"/>
      </dsp:txXfrm>
    </dsp:sp>
    <dsp:sp modelId="{C7C7F5D8-BD77-4629-A38B-427C7BF5A109}">
      <dsp:nvSpPr>
        <dsp:cNvPr id="0" name=""/>
        <dsp:cNvSpPr/>
      </dsp:nvSpPr>
      <dsp:spPr>
        <a:xfrm>
          <a:off x="1995785" y="107331"/>
          <a:ext cx="1240708" cy="3456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Konsep Solusi</a:t>
          </a:r>
        </a:p>
      </dsp:txBody>
      <dsp:txXfrm>
        <a:off x="1995785" y="107331"/>
        <a:ext cx="1240708" cy="230400"/>
      </dsp:txXfrm>
    </dsp:sp>
    <dsp:sp modelId="{E08ACB25-E81D-46B8-BD3C-5C484EC528D5}">
      <dsp:nvSpPr>
        <dsp:cNvPr id="0" name=""/>
        <dsp:cNvSpPr/>
      </dsp:nvSpPr>
      <dsp:spPr>
        <a:xfrm>
          <a:off x="2249906" y="284484"/>
          <a:ext cx="1240708" cy="270255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US" sz="800" kern="1200"/>
            <a:t>Pelatihan manajemen pengelolaan destinasi wisata kepada Pokdarwis</a:t>
          </a:r>
        </a:p>
        <a:p>
          <a:pPr marL="57150" lvl="1" indent="-57150" algn="l" defTabSz="355600">
            <a:lnSpc>
              <a:spcPct val="90000"/>
            </a:lnSpc>
            <a:spcBef>
              <a:spcPct val="0"/>
            </a:spcBef>
            <a:spcAft>
              <a:spcPct val="15000"/>
            </a:spcAft>
            <a:buChar char="••"/>
          </a:pPr>
          <a:r>
            <a:rPr lang="en-US" sz="800" kern="1200"/>
            <a:t>pelatihan berbagai macam jenis informasi dan media promosi, baik melalui media cetak dan media elektronik, serta media sosial</a:t>
          </a:r>
        </a:p>
        <a:p>
          <a:pPr marL="57150" lvl="1" indent="-57150" algn="l" defTabSz="355600">
            <a:lnSpc>
              <a:spcPct val="90000"/>
            </a:lnSpc>
            <a:spcBef>
              <a:spcPct val="0"/>
            </a:spcBef>
            <a:spcAft>
              <a:spcPct val="15000"/>
            </a:spcAft>
            <a:buChar char="••"/>
          </a:pPr>
          <a:r>
            <a:rPr lang="en-AU" sz="800" kern="1200"/>
            <a:t>Peningkatan dan </a:t>
          </a:r>
          <a:r>
            <a:rPr lang="en-US" sz="800" kern="1200"/>
            <a:t>membangun data base dan wibsite tentang Bukit Pintier</a:t>
          </a:r>
        </a:p>
        <a:p>
          <a:pPr marL="57150" lvl="1" indent="-57150" algn="l" defTabSz="355600">
            <a:lnSpc>
              <a:spcPct val="90000"/>
            </a:lnSpc>
            <a:spcBef>
              <a:spcPct val="0"/>
            </a:spcBef>
            <a:spcAft>
              <a:spcPct val="15000"/>
            </a:spcAft>
            <a:buChar char="••"/>
          </a:pPr>
          <a:r>
            <a:rPr lang="en-US" sz="800" kern="1200"/>
            <a:t>Pelatihan dan penyuluhan tentang pariwisata kepada  masyarakat</a:t>
          </a:r>
        </a:p>
      </dsp:txBody>
      <dsp:txXfrm>
        <a:off x="2286245" y="320823"/>
        <a:ext cx="1168030" cy="2629877"/>
      </dsp:txXfrm>
    </dsp:sp>
    <dsp:sp modelId="{F521B384-C144-42D7-A623-5D9EF1216DAA}">
      <dsp:nvSpPr>
        <dsp:cNvPr id="0" name=""/>
        <dsp:cNvSpPr/>
      </dsp:nvSpPr>
      <dsp:spPr>
        <a:xfrm rot="138412">
          <a:off x="3424419" y="108679"/>
          <a:ext cx="399067" cy="30890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3424457" y="168594"/>
        <a:ext cx="306397" cy="185340"/>
      </dsp:txXfrm>
    </dsp:sp>
    <dsp:sp modelId="{0E081CE0-360C-494B-A06E-43ACC66F5B9C}">
      <dsp:nvSpPr>
        <dsp:cNvPr id="0" name=""/>
        <dsp:cNvSpPr/>
      </dsp:nvSpPr>
      <dsp:spPr>
        <a:xfrm>
          <a:off x="3988841" y="187619"/>
          <a:ext cx="1240708" cy="3456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Pogram</a:t>
          </a:r>
        </a:p>
      </dsp:txBody>
      <dsp:txXfrm>
        <a:off x="3988841" y="187619"/>
        <a:ext cx="1240708" cy="230400"/>
      </dsp:txXfrm>
    </dsp:sp>
    <dsp:sp modelId="{04D007A4-96A3-454A-8C13-E767C0DE6DA8}">
      <dsp:nvSpPr>
        <dsp:cNvPr id="0" name=""/>
        <dsp:cNvSpPr/>
      </dsp:nvSpPr>
      <dsp:spPr>
        <a:xfrm>
          <a:off x="4242962" y="418019"/>
          <a:ext cx="1240708" cy="238140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US" sz="800" kern="1200"/>
            <a:t>Pengembangan wisata alam Bukit Pintier agrosiwata, geosite, pendataan flora dan fauna</a:t>
          </a:r>
        </a:p>
        <a:p>
          <a:pPr marL="57150" lvl="1" indent="-57150" algn="l" defTabSz="355600">
            <a:lnSpc>
              <a:spcPct val="90000"/>
            </a:lnSpc>
            <a:spcBef>
              <a:spcPct val="0"/>
            </a:spcBef>
            <a:spcAft>
              <a:spcPct val="15000"/>
            </a:spcAft>
            <a:buChar char="••"/>
          </a:pPr>
          <a:r>
            <a:rPr lang="en-US" sz="800" kern="1200"/>
            <a:t>Website untuk pusat informasi pariwisata</a:t>
          </a:r>
        </a:p>
        <a:p>
          <a:pPr marL="57150" lvl="1" indent="-57150" algn="l" defTabSz="355600">
            <a:lnSpc>
              <a:spcPct val="90000"/>
            </a:lnSpc>
            <a:spcBef>
              <a:spcPct val="0"/>
            </a:spcBef>
            <a:spcAft>
              <a:spcPct val="15000"/>
            </a:spcAft>
            <a:buChar char="••"/>
          </a:pPr>
          <a:r>
            <a:rPr lang="en-US" sz="800" kern="1200"/>
            <a:t>Pelatihan pengelolaan website yang dibangun, publisitas di media cetak dan elektornik serta konten-konten di media sosial.</a:t>
          </a:r>
        </a:p>
        <a:p>
          <a:pPr marL="57150" lvl="1" indent="-57150" algn="l" defTabSz="355600">
            <a:lnSpc>
              <a:spcPct val="90000"/>
            </a:lnSpc>
            <a:spcBef>
              <a:spcPct val="0"/>
            </a:spcBef>
            <a:spcAft>
              <a:spcPct val="15000"/>
            </a:spcAft>
            <a:buChar char="••"/>
          </a:pPr>
          <a:r>
            <a:rPr lang="en-US" sz="800" kern="1200"/>
            <a:t>Teknik </a:t>
          </a:r>
          <a:r>
            <a:rPr lang="en-US" sz="800" i="1" kern="1200"/>
            <a:t>Itinerary </a:t>
          </a:r>
          <a:r>
            <a:rPr lang="en-US" sz="800" kern="1200"/>
            <a:t>(rencana perjalanan) dan paket wisata.</a:t>
          </a:r>
        </a:p>
      </dsp:txBody>
      <dsp:txXfrm>
        <a:off x="4279301" y="454358"/>
        <a:ext cx="1168030" cy="230872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1">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srcNode" val="parTx"/>
            <dgm:param type="dstNode" val="parTx"/>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53B64-1D25-48E6-B7A1-50ED325E1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6854</Words>
  <Characters>39072</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bang aan</dc:creator>
  <cp:lastModifiedBy>ismail - [2010]</cp:lastModifiedBy>
  <cp:revision>3</cp:revision>
  <cp:lastPrinted>2021-05-21T06:42:00Z</cp:lastPrinted>
  <dcterms:created xsi:type="dcterms:W3CDTF">2022-06-15T14:44:00Z</dcterms:created>
  <dcterms:modified xsi:type="dcterms:W3CDTF">2022-06-15T14:51:00Z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93E50899D08849809B290C3391F9D0E5</vt:lpwstr>
  </property>
</Properties>
</file>